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108" w:type="dxa"/>
        <w:shd w:val="clear" w:color="auto" w:fill="FFFFFF"/>
        <w:tblCellMar>
          <w:left w:w="0" w:type="dxa"/>
          <w:right w:w="0" w:type="dxa"/>
        </w:tblCellMar>
        <w:tblLook w:val="04A0" w:firstRow="1" w:lastRow="0" w:firstColumn="1" w:lastColumn="0" w:noHBand="0" w:noVBand="1"/>
      </w:tblPr>
      <w:tblGrid>
        <w:gridCol w:w="3416"/>
        <w:gridCol w:w="5656"/>
      </w:tblGrid>
      <w:tr w:rsidR="003D1787" w:rsidRPr="003D1787" w14:paraId="0C6665F0" w14:textId="77777777">
        <w:trPr>
          <w:trHeight w:val="1417"/>
        </w:trPr>
        <w:tc>
          <w:tcPr>
            <w:tcW w:w="3416" w:type="dxa"/>
            <w:shd w:val="clear" w:color="auto" w:fill="FFFFFF"/>
            <w:tcMar>
              <w:top w:w="0" w:type="dxa"/>
              <w:left w:w="108" w:type="dxa"/>
              <w:bottom w:w="0" w:type="dxa"/>
              <w:right w:w="108" w:type="dxa"/>
            </w:tcMar>
            <w:hideMark/>
          </w:tcPr>
          <w:p w14:paraId="298364AF" w14:textId="77777777" w:rsidR="00903417" w:rsidRPr="003D1787" w:rsidRDefault="00C12652" w:rsidP="005C218F">
            <w:pPr>
              <w:widowControl/>
              <w:autoSpaceDE/>
              <w:autoSpaceDN/>
              <w:jc w:val="center"/>
              <w:rPr>
                <w:rFonts w:eastAsia="Calibri" w:cs="DokChampa"/>
                <w:b/>
                <w:bCs/>
                <w:sz w:val="26"/>
                <w:szCs w:val="26"/>
                <w:lang w:val="en-US"/>
              </w:rPr>
            </w:pPr>
            <w:r w:rsidRPr="003D1787">
              <w:rPr>
                <w:rFonts w:eastAsia="Calibri" w:cs="DokChampa"/>
                <w:bCs/>
                <w:sz w:val="26"/>
                <w:szCs w:val="26"/>
                <w:lang w:val="en-US"/>
              </w:rPr>
              <w:t>UBND TỈNH ĐIỆN BIÊN</w:t>
            </w:r>
          </w:p>
          <w:p w14:paraId="30BA5223" w14:textId="77777777" w:rsidR="00903417" w:rsidRPr="003D1787" w:rsidRDefault="00C12652" w:rsidP="005C218F">
            <w:pPr>
              <w:widowControl/>
              <w:autoSpaceDE/>
              <w:autoSpaceDN/>
              <w:jc w:val="center"/>
              <w:rPr>
                <w:rFonts w:eastAsia="Calibri" w:cs="DokChampa"/>
                <w:b/>
                <w:bCs/>
                <w:sz w:val="26"/>
                <w:szCs w:val="26"/>
                <w:lang w:val="en-US"/>
              </w:rPr>
            </w:pPr>
            <w:r w:rsidRPr="003D1787">
              <w:rPr>
                <w:rFonts w:eastAsia="Calibri" w:cs="DokChampa"/>
                <w:b/>
                <w:bCs/>
                <w:sz w:val="26"/>
                <w:szCs w:val="26"/>
                <w:lang w:val="en-US"/>
              </w:rPr>
              <w:t>SỞ CÔNG THƯƠNG</w:t>
            </w:r>
          </w:p>
          <w:p w14:paraId="76EDC3E8" w14:textId="77777777" w:rsidR="00903417" w:rsidRPr="003D1787" w:rsidRDefault="00C12652" w:rsidP="005C218F">
            <w:pPr>
              <w:widowControl/>
              <w:autoSpaceDE/>
              <w:autoSpaceDN/>
              <w:spacing w:before="200"/>
              <w:jc w:val="center"/>
              <w:rPr>
                <w:rFonts w:eastAsia="Calibri" w:cs="DokChampa"/>
                <w:sz w:val="28"/>
                <w:lang w:val="en-US"/>
              </w:rPr>
            </w:pPr>
            <w:r w:rsidRPr="003D1787">
              <w:rPr>
                <w:rFonts w:eastAsia="Calibri" w:cs="DokChampa"/>
                <w:bCs/>
                <w:noProof/>
                <w:sz w:val="26"/>
                <w:szCs w:val="26"/>
                <w:lang w:val="en-US"/>
              </w:rPr>
              <mc:AlternateContent>
                <mc:Choice Requires="wps">
                  <w:drawing>
                    <wp:anchor distT="4294967295" distB="4294967295" distL="114300" distR="114300" simplePos="0" relativeHeight="251668992" behindDoc="0" locked="0" layoutInCell="1" allowOverlap="1" wp14:anchorId="1BBCF400" wp14:editId="3AE965F0">
                      <wp:simplePos x="0" y="0"/>
                      <wp:positionH relativeFrom="column">
                        <wp:posOffset>676910</wp:posOffset>
                      </wp:positionH>
                      <wp:positionV relativeFrom="paragraph">
                        <wp:posOffset>11430</wp:posOffset>
                      </wp:positionV>
                      <wp:extent cx="716280" cy="0"/>
                      <wp:effectExtent l="10160" t="11430" r="6985" b="7620"/>
                      <wp:wrapNone/>
                      <wp:docPr id="27872242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6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58AA3CFF" id="Straight Connector 7"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3pt,.9pt" to="109.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">
                      <o:lock v:ext="edit" shapetype="f"/>
                    </v:line>
                  </w:pict>
                </mc:Fallback>
              </mc:AlternateContent>
            </w:r>
            <w:r w:rsidRPr="003D1787">
              <w:rPr>
                <w:rFonts w:eastAsia="Calibri" w:cs="DokChampa"/>
                <w:sz w:val="28"/>
                <w:lang w:val="vi-VN"/>
              </w:rPr>
              <w:t>Số:</w:t>
            </w:r>
            <w:r w:rsidRPr="003D1787">
              <w:rPr>
                <w:rFonts w:eastAsia="Calibri" w:cs="DokChampa"/>
                <w:sz w:val="28"/>
                <w:lang w:val="en-US"/>
              </w:rPr>
              <w:t xml:space="preserve">            /TTr-SCT</w:t>
            </w:r>
          </w:p>
          <w:p w14:paraId="1A818828" w14:textId="77777777" w:rsidR="00903417" w:rsidRPr="003D1787" w:rsidRDefault="00C12652" w:rsidP="005C218F">
            <w:pPr>
              <w:widowControl/>
              <w:autoSpaceDE/>
              <w:autoSpaceDN/>
              <w:spacing w:before="200"/>
              <w:jc w:val="center"/>
              <w:rPr>
                <w:rFonts w:eastAsia="Calibri" w:cs="DokChampa"/>
                <w:sz w:val="28"/>
                <w:lang w:val="en-US"/>
              </w:rPr>
            </w:pPr>
            <w:r w:rsidRPr="003D1787">
              <w:rPr>
                <w:rFonts w:eastAsia="Calibri" w:cs="DokChampa"/>
                <w:noProof/>
                <w:sz w:val="28"/>
                <w:lang w:val="en-US"/>
              </w:rPr>
              <mc:AlternateContent>
                <mc:Choice Requires="wps">
                  <w:drawing>
                    <wp:anchor distT="0" distB="0" distL="114300" distR="114300" simplePos="0" relativeHeight="251671040" behindDoc="0" locked="0" layoutInCell="1" allowOverlap="1" wp14:anchorId="26F87C09" wp14:editId="25BB2290">
                      <wp:simplePos x="0" y="0"/>
                      <wp:positionH relativeFrom="column">
                        <wp:posOffset>401955</wp:posOffset>
                      </wp:positionH>
                      <wp:positionV relativeFrom="paragraph">
                        <wp:posOffset>102235</wp:posOffset>
                      </wp:positionV>
                      <wp:extent cx="1152525" cy="314325"/>
                      <wp:effectExtent l="0" t="0" r="28575" b="28575"/>
                      <wp:wrapNone/>
                      <wp:docPr id="1715991128" name="Rectangle 2"/>
                      <wp:cNvGraphicFramePr/>
                      <a:graphic xmlns:a="http://schemas.openxmlformats.org/drawingml/2006/main">
                        <a:graphicData uri="http://schemas.microsoft.com/office/word/2010/wordprocessingShape">
                          <wps:wsp>
                            <wps:cNvSpPr/>
                            <wps:spPr>
                              <a:xfrm>
                                <a:off x="0" y="0"/>
                                <a:ext cx="1152525" cy="314325"/>
                              </a:xfrm>
                              <a:prstGeom prst="rect">
                                <a:avLst/>
                              </a:prstGeom>
                            </wps:spPr>
                            <wps:style>
                              <a:lnRef idx="2">
                                <a:schemeClr val="dk1"/>
                              </a:lnRef>
                              <a:fillRef idx="1">
                                <a:schemeClr val="lt1"/>
                              </a:fillRef>
                              <a:effectRef idx="0">
                                <a:schemeClr val="dk1"/>
                              </a:effectRef>
                              <a:fontRef idx="minor">
                                <a:schemeClr val="dk1"/>
                              </a:fontRef>
                            </wps:style>
                            <wps:txbx>
                              <w:txbxContent>
                                <w:p w14:paraId="5BEBE615" w14:textId="77777777" w:rsidR="00F66C10" w:rsidRDefault="00F66C10">
                                  <w:pPr>
                                    <w:jc w:val="center"/>
                                    <w:rPr>
                                      <w:b/>
                                      <w:bCs/>
                                      <w:sz w:val="28"/>
                                      <w:szCs w:val="28"/>
                                      <w:lang w:val="en-US"/>
                                    </w:rPr>
                                  </w:pPr>
                                  <w:r>
                                    <w:rPr>
                                      <w:b/>
                                      <w:bCs/>
                                      <w:sz w:val="28"/>
                                      <w:szCs w:val="28"/>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87C09" id="Rectangle 2" o:spid="_x0000_s1026" style="position:absolute;left:0;text-align:left;margin-left:31.65pt;margin-top:8.05pt;width:90.75pt;height:24.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" fillcolor="white [3201]" strokecolor="black [3200]" strokeweight="2pt">
                      <v:textbox>
                        <w:txbxContent>
                          <w:p w14:paraId="5BEBE615" w14:textId="77777777" w:rsidR="00F66C10" w:rsidRDefault="00F66C10">
                            <w:pPr>
                              <w:jc w:val="center"/>
                              <w:rPr>
                                <w:b/>
                                <w:bCs/>
                                <w:sz w:val="28"/>
                                <w:szCs w:val="28"/>
                                <w:lang w:val="en-US"/>
                              </w:rPr>
                            </w:pPr>
                            <w:r>
                              <w:rPr>
                                <w:b/>
                                <w:bCs/>
                                <w:sz w:val="28"/>
                                <w:szCs w:val="28"/>
                                <w:lang w:val="en-US"/>
                              </w:rPr>
                              <w:t>Dự thảo</w:t>
                            </w:r>
                          </w:p>
                        </w:txbxContent>
                      </v:textbox>
                    </v:rect>
                  </w:pict>
                </mc:Fallback>
              </mc:AlternateContent>
            </w:r>
          </w:p>
        </w:tc>
        <w:tc>
          <w:tcPr>
            <w:tcW w:w="5656" w:type="dxa"/>
            <w:shd w:val="clear" w:color="auto" w:fill="FFFFFF"/>
            <w:tcMar>
              <w:top w:w="0" w:type="dxa"/>
              <w:left w:w="108" w:type="dxa"/>
              <w:bottom w:w="0" w:type="dxa"/>
              <w:right w:w="108" w:type="dxa"/>
            </w:tcMar>
            <w:hideMark/>
          </w:tcPr>
          <w:p w14:paraId="76511728" w14:textId="77777777" w:rsidR="00903417" w:rsidRPr="003D1787" w:rsidRDefault="00C12652" w:rsidP="005C218F">
            <w:pPr>
              <w:widowControl/>
              <w:autoSpaceDE/>
              <w:autoSpaceDN/>
              <w:jc w:val="center"/>
              <w:rPr>
                <w:rFonts w:eastAsia="Calibri" w:cs="DokChampa"/>
                <w:b/>
                <w:bCs/>
                <w:sz w:val="28"/>
                <w:lang w:val="en-US"/>
              </w:rPr>
            </w:pPr>
            <w:r w:rsidRPr="003D1787">
              <w:rPr>
                <w:rFonts w:eastAsia="Calibri" w:cs="DokChampa"/>
                <w:b/>
                <w:bCs/>
                <w:sz w:val="26"/>
                <w:szCs w:val="26"/>
                <w:lang w:val="vi-VN"/>
              </w:rPr>
              <w:t>CỘNG HÒA XÃ HỘI CHỦ NGHĨA VIỆT NAM</w:t>
            </w:r>
          </w:p>
          <w:p w14:paraId="1FF25551" w14:textId="77777777" w:rsidR="00903417" w:rsidRPr="003D1787" w:rsidRDefault="00C12652" w:rsidP="005C218F">
            <w:pPr>
              <w:widowControl/>
              <w:autoSpaceDE/>
              <w:autoSpaceDN/>
              <w:jc w:val="center"/>
              <w:rPr>
                <w:rFonts w:eastAsia="Calibri" w:cs="DokChampa"/>
                <w:b/>
                <w:bCs/>
                <w:sz w:val="28"/>
                <w:lang w:val="en-US"/>
              </w:rPr>
            </w:pPr>
            <w:r w:rsidRPr="003D1787">
              <w:rPr>
                <w:rFonts w:eastAsia="Calibri" w:cs="DokChampa"/>
                <w:b/>
                <w:bCs/>
                <w:sz w:val="28"/>
                <w:lang w:val="vi-VN"/>
              </w:rPr>
              <w:t>Độc lập - Tự do - Hạnh phúc</w:t>
            </w:r>
          </w:p>
          <w:p w14:paraId="2EBFBA9A" w14:textId="77777777" w:rsidR="00903417" w:rsidRPr="003D1787" w:rsidRDefault="00C12652" w:rsidP="005C218F">
            <w:pPr>
              <w:widowControl/>
              <w:autoSpaceDE/>
              <w:autoSpaceDN/>
              <w:spacing w:before="200"/>
              <w:jc w:val="center"/>
              <w:rPr>
                <w:rFonts w:eastAsia="Calibri" w:cs="DokChampa"/>
                <w:sz w:val="28"/>
                <w:lang w:val="en-US"/>
              </w:rPr>
            </w:pPr>
            <w:r w:rsidRPr="003D1787">
              <w:rPr>
                <w:rFonts w:eastAsia="Calibri" w:cs="DokChampa"/>
                <w:b/>
                <w:bCs/>
                <w:noProof/>
                <w:sz w:val="26"/>
                <w:szCs w:val="26"/>
                <w:lang w:val="en-US"/>
              </w:rPr>
              <mc:AlternateContent>
                <mc:Choice Requires="wps">
                  <w:drawing>
                    <wp:anchor distT="4294967295" distB="4294967295" distL="114300" distR="114300" simplePos="0" relativeHeight="251670016" behindDoc="0" locked="0" layoutInCell="1" allowOverlap="1" wp14:anchorId="1729B81F" wp14:editId="36892D84">
                      <wp:simplePos x="0" y="0"/>
                      <wp:positionH relativeFrom="column">
                        <wp:posOffset>654050</wp:posOffset>
                      </wp:positionH>
                      <wp:positionV relativeFrom="paragraph">
                        <wp:posOffset>13665</wp:posOffset>
                      </wp:positionV>
                      <wp:extent cx="2156460" cy="0"/>
                      <wp:effectExtent l="0" t="0" r="15240"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w:pict>
                    <v:line w14:anchorId="10A26426" id="Straight Connector 9"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1.5pt,1.1pt" to="221.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">
                      <o:lock v:ext="edit" shapetype="f"/>
                    </v:line>
                  </w:pict>
                </mc:Fallback>
              </mc:AlternateContent>
            </w:r>
            <w:r w:rsidRPr="003D1787">
              <w:rPr>
                <w:rFonts w:eastAsia="Calibri" w:cs="DokChampa"/>
                <w:i/>
                <w:iCs/>
                <w:sz w:val="28"/>
                <w:lang w:val="en-US"/>
              </w:rPr>
              <w:t>Điện Biên</w:t>
            </w:r>
            <w:r w:rsidRPr="003D1787">
              <w:rPr>
                <w:rFonts w:eastAsia="Calibri" w:cs="DokChampa"/>
                <w:i/>
                <w:iCs/>
                <w:sz w:val="28"/>
                <w:lang w:val="vi-VN"/>
              </w:rPr>
              <w:t xml:space="preserve">, ngày      tháng    </w:t>
            </w:r>
            <w:r w:rsidRPr="003D1787">
              <w:rPr>
                <w:rFonts w:eastAsia="Calibri" w:cs="DokChampa"/>
                <w:i/>
                <w:iCs/>
                <w:sz w:val="28"/>
                <w:lang w:val="en-US"/>
              </w:rPr>
              <w:t xml:space="preserve"> </w:t>
            </w:r>
            <w:r w:rsidRPr="003D1787">
              <w:rPr>
                <w:rFonts w:eastAsia="Calibri" w:cs="DokChampa"/>
                <w:i/>
                <w:iCs/>
                <w:sz w:val="28"/>
                <w:lang w:val="vi-VN"/>
              </w:rPr>
              <w:t>năm </w:t>
            </w:r>
            <w:r w:rsidRPr="003D1787">
              <w:rPr>
                <w:rFonts w:eastAsia="Calibri" w:cs="DokChampa"/>
                <w:i/>
                <w:iCs/>
                <w:sz w:val="28"/>
                <w:lang w:val="en-US"/>
              </w:rPr>
              <w:t>2025</w:t>
            </w:r>
          </w:p>
        </w:tc>
      </w:tr>
    </w:tbl>
    <w:p w14:paraId="4F61604F" w14:textId="77777777" w:rsidR="00903417" w:rsidRPr="003D1787" w:rsidRDefault="00C12652" w:rsidP="005C218F">
      <w:pPr>
        <w:widowControl/>
        <w:autoSpaceDE/>
        <w:autoSpaceDN/>
        <w:spacing w:before="60" w:after="60"/>
        <w:jc w:val="center"/>
        <w:rPr>
          <w:rFonts w:eastAsia="Calibri" w:cs="DokChampa"/>
          <w:b/>
          <w:sz w:val="28"/>
          <w:lang w:val="en-US"/>
        </w:rPr>
      </w:pPr>
      <w:r w:rsidRPr="003D1787">
        <w:rPr>
          <w:rFonts w:eastAsia="Calibri" w:cs="DokChampa"/>
          <w:b/>
          <w:sz w:val="28"/>
          <w:lang w:val="en-US"/>
        </w:rPr>
        <w:t>TỜ TRÌNH</w:t>
      </w:r>
    </w:p>
    <w:p w14:paraId="65B89269" w14:textId="77777777" w:rsidR="00903417" w:rsidRPr="003D1787" w:rsidRDefault="00C12652" w:rsidP="005C218F">
      <w:pPr>
        <w:widowControl/>
        <w:autoSpaceDE/>
        <w:autoSpaceDN/>
        <w:spacing w:before="60" w:after="60"/>
        <w:jc w:val="center"/>
        <w:rPr>
          <w:rFonts w:eastAsia="Calibri" w:cs="DokChampa"/>
          <w:b/>
          <w:spacing w:val="-4"/>
          <w:sz w:val="28"/>
          <w:lang w:val="en-US"/>
        </w:rPr>
      </w:pPr>
      <w:r w:rsidRPr="003D1787">
        <w:rPr>
          <w:rFonts w:eastAsia="Calibri" w:cs="DokChampa"/>
          <w:b/>
          <w:noProof/>
          <w:sz w:val="28"/>
          <w:lang w:val="en-US"/>
        </w:rPr>
        <w:t xml:space="preserve">Dự thảo Quyết định </w:t>
      </w:r>
      <w:r w:rsidRPr="003D1787">
        <w:rPr>
          <w:rFonts w:eastAsia="Calibri" w:cs="DokChampa"/>
          <w:b/>
          <w:sz w:val="28"/>
          <w:lang w:val="en-US"/>
        </w:rPr>
        <w:t>Ban</w:t>
      </w:r>
      <w:r w:rsidRPr="003D1787">
        <w:rPr>
          <w:rFonts w:eastAsia="Calibri" w:cs="DokChampa"/>
          <w:b/>
          <w:spacing w:val="-5"/>
          <w:sz w:val="28"/>
          <w:lang w:val="en-US"/>
        </w:rPr>
        <w:t xml:space="preserve"> </w:t>
      </w:r>
      <w:r w:rsidRPr="003D1787">
        <w:rPr>
          <w:rFonts w:eastAsia="Calibri" w:cs="DokChampa"/>
          <w:b/>
          <w:sz w:val="28"/>
          <w:lang w:val="en-US"/>
        </w:rPr>
        <w:t>hành</w:t>
      </w:r>
      <w:r w:rsidRPr="003D1787">
        <w:rPr>
          <w:rFonts w:eastAsia="Calibri" w:cs="DokChampa"/>
          <w:b/>
          <w:spacing w:val="-5"/>
          <w:sz w:val="28"/>
          <w:lang w:val="en-US"/>
        </w:rPr>
        <w:t xml:space="preserve"> </w:t>
      </w:r>
      <w:r w:rsidRPr="003D1787">
        <w:rPr>
          <w:rFonts w:eastAsia="Calibri" w:cs="DokChampa"/>
          <w:b/>
          <w:sz w:val="28"/>
          <w:lang w:val="en-US"/>
        </w:rPr>
        <w:t>Quy</w:t>
      </w:r>
      <w:r w:rsidRPr="003D1787">
        <w:rPr>
          <w:rFonts w:eastAsia="Calibri" w:cs="DokChampa"/>
          <w:b/>
          <w:spacing w:val="-3"/>
          <w:sz w:val="28"/>
          <w:lang w:val="en-US"/>
        </w:rPr>
        <w:t xml:space="preserve"> </w:t>
      </w:r>
      <w:r w:rsidRPr="003D1787">
        <w:rPr>
          <w:rFonts w:eastAsia="Calibri" w:cs="DokChampa"/>
          <w:b/>
          <w:sz w:val="28"/>
          <w:lang w:val="en-US"/>
        </w:rPr>
        <w:t>định</w:t>
      </w:r>
      <w:r w:rsidRPr="003D1787">
        <w:rPr>
          <w:rFonts w:eastAsia="Calibri" w:cs="DokChampa"/>
          <w:b/>
          <w:spacing w:val="-5"/>
          <w:sz w:val="28"/>
          <w:lang w:val="en-US"/>
        </w:rPr>
        <w:t xml:space="preserve"> </w:t>
      </w:r>
      <w:r w:rsidRPr="003D1787">
        <w:rPr>
          <w:rFonts w:eastAsia="Calibri" w:cs="DokChampa"/>
          <w:b/>
          <w:sz w:val="28"/>
          <w:lang w:val="en-US"/>
        </w:rPr>
        <w:t>một</w:t>
      </w:r>
      <w:r w:rsidRPr="003D1787">
        <w:rPr>
          <w:rFonts w:eastAsia="Calibri" w:cs="DokChampa"/>
          <w:b/>
          <w:spacing w:val="-5"/>
          <w:sz w:val="28"/>
          <w:lang w:val="en-US"/>
        </w:rPr>
        <w:t xml:space="preserve"> s</w:t>
      </w:r>
      <w:r w:rsidRPr="003D1787">
        <w:rPr>
          <w:rFonts w:eastAsia="Calibri" w:cs="DokChampa"/>
          <w:b/>
          <w:sz w:val="28"/>
          <w:lang w:val="en-US"/>
        </w:rPr>
        <w:t>ố</w:t>
      </w:r>
      <w:r w:rsidRPr="003D1787">
        <w:rPr>
          <w:rFonts w:eastAsia="Calibri" w:cs="DokChampa"/>
          <w:b/>
          <w:spacing w:val="-3"/>
          <w:sz w:val="28"/>
          <w:lang w:val="en-US"/>
        </w:rPr>
        <w:t xml:space="preserve"> </w:t>
      </w:r>
      <w:r w:rsidRPr="003D1787">
        <w:rPr>
          <w:rFonts w:eastAsia="Calibri" w:cs="DokChampa"/>
          <w:b/>
          <w:sz w:val="28"/>
          <w:lang w:val="en-US"/>
        </w:rPr>
        <w:t>nội</w:t>
      </w:r>
      <w:r w:rsidRPr="003D1787">
        <w:rPr>
          <w:rFonts w:eastAsia="Calibri" w:cs="DokChampa"/>
          <w:b/>
          <w:spacing w:val="-3"/>
          <w:sz w:val="28"/>
          <w:lang w:val="en-US"/>
        </w:rPr>
        <w:t xml:space="preserve"> </w:t>
      </w:r>
      <w:r w:rsidRPr="003D1787">
        <w:rPr>
          <w:rFonts w:eastAsia="Calibri" w:cs="DokChampa"/>
          <w:b/>
          <w:sz w:val="28"/>
          <w:lang w:val="en-US"/>
        </w:rPr>
        <w:t>dung</w:t>
      </w:r>
      <w:r w:rsidRPr="003D1787">
        <w:rPr>
          <w:rFonts w:eastAsia="Calibri" w:cs="DokChampa"/>
          <w:b/>
          <w:spacing w:val="-4"/>
          <w:sz w:val="28"/>
          <w:lang w:val="en-US"/>
        </w:rPr>
        <w:t xml:space="preserve"> </w:t>
      </w:r>
    </w:p>
    <w:p w14:paraId="74D5AC92" w14:textId="77777777" w:rsidR="00903417" w:rsidRPr="003D1787" w:rsidRDefault="00C12652" w:rsidP="005C218F">
      <w:pPr>
        <w:widowControl/>
        <w:autoSpaceDE/>
        <w:autoSpaceDN/>
        <w:spacing w:before="60" w:after="60"/>
        <w:jc w:val="center"/>
        <w:rPr>
          <w:rFonts w:eastAsia="Calibri" w:cs="DokChampa"/>
          <w:b/>
          <w:sz w:val="28"/>
          <w:lang w:val="en-US"/>
        </w:rPr>
      </w:pPr>
      <w:r w:rsidRPr="003D1787">
        <w:rPr>
          <w:rFonts w:eastAsia="Calibri" w:cs="DokChampa"/>
          <w:b/>
          <w:spacing w:val="-5"/>
          <w:sz w:val="28"/>
          <w:lang w:val="en-US"/>
        </w:rPr>
        <w:t>về</w:t>
      </w:r>
      <w:r w:rsidRPr="003D1787">
        <w:rPr>
          <w:rFonts w:eastAsia="Calibri" w:cs="DokChampa"/>
          <w:b/>
          <w:spacing w:val="-5"/>
          <w:sz w:val="28"/>
          <w:lang w:val="vi-VN"/>
        </w:rPr>
        <w:t xml:space="preserve"> </w:t>
      </w:r>
      <w:r w:rsidRPr="003D1787">
        <w:rPr>
          <w:rFonts w:eastAsia="Calibri" w:cs="DokChampa"/>
          <w:b/>
          <w:sz w:val="28"/>
          <w:lang w:val="en-US"/>
        </w:rPr>
        <w:t>phát</w:t>
      </w:r>
      <w:r w:rsidRPr="003D1787">
        <w:rPr>
          <w:rFonts w:eastAsia="Calibri" w:cs="DokChampa"/>
          <w:b/>
          <w:spacing w:val="-3"/>
          <w:sz w:val="28"/>
          <w:lang w:val="en-US"/>
        </w:rPr>
        <w:t xml:space="preserve"> </w:t>
      </w:r>
      <w:r w:rsidRPr="003D1787">
        <w:rPr>
          <w:rFonts w:eastAsia="Calibri" w:cs="DokChampa"/>
          <w:b/>
          <w:sz w:val="28"/>
          <w:lang w:val="en-US"/>
        </w:rPr>
        <w:t>triển</w:t>
      </w:r>
      <w:r w:rsidRPr="003D1787">
        <w:rPr>
          <w:rFonts w:eastAsia="Calibri" w:cs="DokChampa"/>
          <w:b/>
          <w:spacing w:val="-8"/>
          <w:sz w:val="28"/>
          <w:lang w:val="en-US"/>
        </w:rPr>
        <w:t xml:space="preserve"> </w:t>
      </w:r>
      <w:r w:rsidRPr="003D1787">
        <w:rPr>
          <w:rFonts w:eastAsia="Calibri" w:cs="DokChampa"/>
          <w:b/>
          <w:sz w:val="28"/>
          <w:lang w:val="en-US"/>
        </w:rPr>
        <w:t>và</w:t>
      </w:r>
      <w:r w:rsidRPr="003D1787">
        <w:rPr>
          <w:rFonts w:eastAsia="Calibri" w:cs="DokChampa"/>
          <w:b/>
          <w:spacing w:val="-1"/>
          <w:sz w:val="28"/>
          <w:lang w:val="en-US"/>
        </w:rPr>
        <w:t xml:space="preserve"> </w:t>
      </w:r>
      <w:r w:rsidRPr="003D1787">
        <w:rPr>
          <w:rFonts w:eastAsia="Calibri" w:cs="DokChampa"/>
          <w:b/>
          <w:sz w:val="28"/>
          <w:lang w:val="en-US"/>
        </w:rPr>
        <w:t>quản</w:t>
      </w:r>
      <w:r w:rsidRPr="003D1787">
        <w:rPr>
          <w:rFonts w:eastAsia="Calibri" w:cs="DokChampa"/>
          <w:b/>
          <w:spacing w:val="-8"/>
          <w:sz w:val="28"/>
          <w:lang w:val="en-US"/>
        </w:rPr>
        <w:t xml:space="preserve"> </w:t>
      </w:r>
      <w:r w:rsidRPr="003D1787">
        <w:rPr>
          <w:rFonts w:eastAsia="Calibri" w:cs="DokChampa"/>
          <w:b/>
          <w:sz w:val="28"/>
          <w:lang w:val="en-US"/>
        </w:rPr>
        <w:t>lý</w:t>
      </w:r>
      <w:r w:rsidRPr="003D1787">
        <w:rPr>
          <w:rFonts w:eastAsia="Calibri" w:cs="DokChampa"/>
          <w:b/>
          <w:spacing w:val="-1"/>
          <w:sz w:val="28"/>
          <w:lang w:val="en-US"/>
        </w:rPr>
        <w:t xml:space="preserve"> </w:t>
      </w:r>
      <w:r w:rsidRPr="003D1787">
        <w:rPr>
          <w:rFonts w:eastAsia="Calibri" w:cs="DokChampa"/>
          <w:b/>
          <w:sz w:val="28"/>
          <w:lang w:val="en-US"/>
        </w:rPr>
        <w:t>chợ</w:t>
      </w:r>
      <w:r w:rsidRPr="003D1787">
        <w:rPr>
          <w:rFonts w:eastAsia="Calibri" w:cs="DokChampa"/>
          <w:b/>
          <w:spacing w:val="-2"/>
          <w:sz w:val="28"/>
          <w:lang w:val="en-US"/>
        </w:rPr>
        <w:t xml:space="preserve"> </w:t>
      </w:r>
      <w:r w:rsidRPr="003D1787">
        <w:rPr>
          <w:rFonts w:eastAsia="Calibri" w:cs="DokChampa"/>
          <w:b/>
          <w:sz w:val="28"/>
          <w:lang w:val="en-US"/>
        </w:rPr>
        <w:t>trên</w:t>
      </w:r>
      <w:r w:rsidRPr="003D1787">
        <w:rPr>
          <w:rFonts w:eastAsia="Calibri" w:cs="DokChampa"/>
          <w:b/>
          <w:spacing w:val="-8"/>
          <w:sz w:val="28"/>
          <w:lang w:val="en-US"/>
        </w:rPr>
        <w:t xml:space="preserve"> </w:t>
      </w:r>
      <w:r w:rsidRPr="003D1787">
        <w:rPr>
          <w:rFonts w:eastAsia="Calibri" w:cs="DokChampa"/>
          <w:b/>
          <w:sz w:val="28"/>
          <w:lang w:val="en-US"/>
        </w:rPr>
        <w:t>địa</w:t>
      </w:r>
      <w:r w:rsidRPr="003D1787">
        <w:rPr>
          <w:rFonts w:eastAsia="Calibri" w:cs="DokChampa"/>
          <w:b/>
          <w:spacing w:val="-2"/>
          <w:sz w:val="28"/>
          <w:lang w:val="en-US"/>
        </w:rPr>
        <w:t xml:space="preserve"> </w:t>
      </w:r>
      <w:r w:rsidRPr="003D1787">
        <w:rPr>
          <w:rFonts w:eastAsia="Calibri" w:cs="DokChampa"/>
          <w:b/>
          <w:sz w:val="28"/>
          <w:lang w:val="en-US"/>
        </w:rPr>
        <w:t>bàn</w:t>
      </w:r>
      <w:r w:rsidRPr="003D1787">
        <w:rPr>
          <w:rFonts w:eastAsia="Calibri" w:cs="DokChampa"/>
          <w:b/>
          <w:spacing w:val="-3"/>
          <w:sz w:val="28"/>
          <w:lang w:val="en-US"/>
        </w:rPr>
        <w:t xml:space="preserve"> </w:t>
      </w:r>
      <w:r w:rsidRPr="003D1787">
        <w:rPr>
          <w:rFonts w:eastAsia="Calibri" w:cs="DokChampa"/>
          <w:b/>
          <w:sz w:val="28"/>
          <w:lang w:val="en-US"/>
        </w:rPr>
        <w:t>tỉnh</w:t>
      </w:r>
      <w:r w:rsidRPr="003D1787">
        <w:rPr>
          <w:rFonts w:eastAsia="Calibri" w:cs="DokChampa"/>
          <w:b/>
          <w:spacing w:val="-3"/>
          <w:sz w:val="28"/>
          <w:lang w:val="en-US"/>
        </w:rPr>
        <w:t xml:space="preserve"> </w:t>
      </w:r>
      <w:r w:rsidRPr="003D1787">
        <w:rPr>
          <w:rFonts w:eastAsia="Calibri" w:cs="DokChampa"/>
          <w:b/>
          <w:sz w:val="28"/>
          <w:lang w:val="en-US"/>
        </w:rPr>
        <w:t xml:space="preserve">Điện </w:t>
      </w:r>
      <w:r w:rsidRPr="003D1787">
        <w:rPr>
          <w:rFonts w:eastAsia="Calibri" w:cs="DokChampa"/>
          <w:b/>
          <w:sz w:val="28"/>
          <w:lang w:val="vi-VN"/>
        </w:rPr>
        <w:t>Biên</w:t>
      </w:r>
    </w:p>
    <w:p w14:paraId="444A427E" w14:textId="77777777" w:rsidR="00903417" w:rsidRPr="003D1787" w:rsidRDefault="00C12652" w:rsidP="005C218F">
      <w:pPr>
        <w:widowControl/>
        <w:autoSpaceDE/>
        <w:autoSpaceDN/>
        <w:spacing w:before="60" w:after="60"/>
        <w:jc w:val="center"/>
        <w:rPr>
          <w:rFonts w:eastAsia="Arial" w:cs="DokChampa"/>
          <w:noProof/>
          <w:sz w:val="28"/>
          <w:lang w:val="en-US"/>
        </w:rPr>
      </w:pPr>
      <w:r w:rsidRPr="003D1787">
        <w:rPr>
          <w:rFonts w:eastAsia="Calibri" w:cs="DokChampa"/>
          <w:noProof/>
          <w:sz w:val="28"/>
          <w:lang w:val="en-US"/>
        </w:rPr>
        <mc:AlternateContent>
          <mc:Choice Requires="wps">
            <w:drawing>
              <wp:anchor distT="0" distB="0" distL="114300" distR="114300" simplePos="0" relativeHeight="251667968" behindDoc="0" locked="0" layoutInCell="1" allowOverlap="1" wp14:anchorId="47A3F9E5" wp14:editId="78B690F7">
                <wp:simplePos x="0" y="0"/>
                <wp:positionH relativeFrom="column">
                  <wp:posOffset>2158839</wp:posOffset>
                </wp:positionH>
                <wp:positionV relativeFrom="paragraph">
                  <wp:posOffset>57150</wp:posOffset>
                </wp:positionV>
                <wp:extent cx="1528550" cy="0"/>
                <wp:effectExtent l="0" t="0" r="1460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8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ACCBEF2" id="_x0000_t32" coordsize="21600,21600" o:spt="32" o:oned="t" path="m,l21600,21600e" filled="f">
                <v:path arrowok="t" fillok="f" o:connecttype="none"/>
                <o:lock v:ext="edit" shapetype="t"/>
              </v:shapetype>
              <v:shape id="Straight Arrow Connector 1" o:spid="_x0000_s1026" type="#_x0000_t32" style="position:absolute;margin-left:170pt;margin-top:4.5pt;width:120.3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"/>
            </w:pict>
          </mc:Fallback>
        </mc:AlternateContent>
      </w:r>
    </w:p>
    <w:p w14:paraId="6FE5B383" w14:textId="77777777" w:rsidR="00903417" w:rsidRPr="003D1787" w:rsidRDefault="00C12652" w:rsidP="005C218F">
      <w:pPr>
        <w:widowControl/>
        <w:autoSpaceDE/>
        <w:autoSpaceDN/>
        <w:spacing w:before="120" w:after="120"/>
        <w:jc w:val="center"/>
        <w:rPr>
          <w:rFonts w:eastAsia="Arial" w:cs="DokChampa"/>
          <w:noProof/>
          <w:sz w:val="28"/>
          <w:lang w:val="en-US"/>
        </w:rPr>
      </w:pPr>
      <w:r w:rsidRPr="003D1787">
        <w:rPr>
          <w:rFonts w:eastAsia="Arial" w:cs="DokChampa"/>
          <w:noProof/>
          <w:sz w:val="28"/>
          <w:lang w:val="en-US"/>
        </w:rPr>
        <w:t>Kính gửi: Ủy ban nhân dân tỉnh Điện Biên</w:t>
      </w:r>
    </w:p>
    <w:p w14:paraId="5A249D54" w14:textId="77777777" w:rsidR="00903417" w:rsidRPr="003D1787" w:rsidRDefault="00903417" w:rsidP="005C218F">
      <w:pPr>
        <w:widowControl/>
        <w:autoSpaceDE/>
        <w:autoSpaceDN/>
        <w:spacing w:before="120" w:after="120"/>
        <w:jc w:val="center"/>
        <w:rPr>
          <w:rFonts w:eastAsia="Arial" w:cs="DokChampa"/>
          <w:noProof/>
          <w:sz w:val="28"/>
          <w:lang w:val="en-US"/>
        </w:rPr>
      </w:pPr>
    </w:p>
    <w:p w14:paraId="34530979" w14:textId="74875241" w:rsidR="00C8165F" w:rsidRPr="003D1787" w:rsidRDefault="00C12652" w:rsidP="005C218F">
      <w:pPr>
        <w:widowControl/>
        <w:autoSpaceDE/>
        <w:autoSpaceDN/>
        <w:spacing w:before="120" w:after="120"/>
        <w:ind w:firstLine="720"/>
        <w:jc w:val="both"/>
        <w:rPr>
          <w:sz w:val="28"/>
          <w:szCs w:val="28"/>
        </w:rPr>
      </w:pPr>
      <w:r w:rsidRPr="003D1787">
        <w:rPr>
          <w:rFonts w:eastAsia="Calibri" w:cs="DokChampa"/>
          <w:iCs/>
          <w:sz w:val="28"/>
          <w:lang w:val="en-US"/>
        </w:rPr>
        <w:t>Thực hiện quy định của</w:t>
      </w:r>
      <w:r w:rsidRPr="003D1787">
        <w:rPr>
          <w:rFonts w:eastAsia="Calibri" w:cs="DokChampa"/>
          <w:iCs/>
          <w:sz w:val="28"/>
          <w:lang w:val="vi-VN"/>
        </w:rPr>
        <w:t xml:space="preserve"> </w:t>
      </w:r>
      <w:r w:rsidRPr="003D1787">
        <w:rPr>
          <w:rFonts w:eastAsia="Calibri" w:cs="DokChampa"/>
          <w:iCs/>
          <w:sz w:val="28"/>
          <w:lang w:val="en-US"/>
        </w:rPr>
        <w:t xml:space="preserve">Luật Ban hành văn bản quy phạm pháp luật ngày 19 tháng 02 năm 2025; Nghị định số 78/2025/NĐ-CP ngày 01 tháng 4 năm 2025 của Chính phủ quy định chi tiết một số điều và biện pháp thi hành Luật Ban hành văn bản quy phạm pháp luật; </w:t>
      </w:r>
      <w:r w:rsidRPr="003D1787">
        <w:rPr>
          <w:rFonts w:eastAsia="Calibri" w:cs="DokChampa"/>
          <w:iCs/>
          <w:sz w:val="28"/>
          <w:szCs w:val="24"/>
          <w:lang w:val="en-US"/>
        </w:rPr>
        <w:t xml:space="preserve">Nghị định số 60/2024/NĐ-CP ngày 05 tháng 6 năm 2024 của Chính phủ về </w:t>
      </w:r>
      <w:r w:rsidR="00840AB3" w:rsidRPr="003D1787">
        <w:rPr>
          <w:rFonts w:eastAsia="Calibri" w:cs="DokChampa"/>
          <w:iCs/>
          <w:sz w:val="28"/>
          <w:szCs w:val="24"/>
          <w:lang w:val="en-US"/>
        </w:rPr>
        <w:t>p</w:t>
      </w:r>
      <w:r w:rsidRPr="003D1787">
        <w:rPr>
          <w:rFonts w:eastAsia="Calibri" w:cs="DokChampa"/>
          <w:iCs/>
          <w:sz w:val="28"/>
          <w:szCs w:val="24"/>
          <w:lang w:val="en-US"/>
        </w:rPr>
        <w:t xml:space="preserve">hát triển và </w:t>
      </w:r>
      <w:r w:rsidR="00840AB3" w:rsidRPr="003D1787">
        <w:rPr>
          <w:rFonts w:eastAsia="Calibri" w:cs="DokChampa"/>
          <w:iCs/>
          <w:sz w:val="28"/>
          <w:szCs w:val="24"/>
          <w:lang w:val="en-US"/>
        </w:rPr>
        <w:t>q</w:t>
      </w:r>
      <w:r w:rsidRPr="003D1787">
        <w:rPr>
          <w:rFonts w:eastAsia="Calibri" w:cs="DokChampa"/>
          <w:iCs/>
          <w:sz w:val="28"/>
          <w:szCs w:val="24"/>
          <w:lang w:val="en-US"/>
        </w:rPr>
        <w:t>uản lý chợ</w:t>
      </w:r>
      <w:r w:rsidR="00C8165F" w:rsidRPr="003D1787">
        <w:rPr>
          <w:rFonts w:eastAsia="Calibri" w:cs="DokChampa"/>
          <w:iCs/>
          <w:sz w:val="28"/>
          <w:szCs w:val="24"/>
          <w:lang w:val="en-US"/>
        </w:rPr>
        <w:t xml:space="preserve">; </w:t>
      </w:r>
      <w:r w:rsidR="00C8165F" w:rsidRPr="003D1787">
        <w:rPr>
          <w:sz w:val="28"/>
          <w:szCs w:val="28"/>
        </w:rPr>
        <w:t xml:space="preserve">Nghị định số 146/2025/NĐ-CP ngày 12/6/2025 </w:t>
      </w:r>
      <w:r w:rsidR="00550867" w:rsidRPr="003D1787">
        <w:rPr>
          <w:sz w:val="28"/>
          <w:szCs w:val="28"/>
          <w:lang w:val="en-US"/>
        </w:rPr>
        <w:t>của Chính phủ q</w:t>
      </w:r>
      <w:r w:rsidR="00C8165F" w:rsidRPr="003D1787">
        <w:rPr>
          <w:sz w:val="28"/>
          <w:szCs w:val="28"/>
        </w:rPr>
        <w:t xml:space="preserve">uy định về phân quyền, phân cấp trong lĩnh vực công nghiệp và thương mại; Nghị </w:t>
      </w:r>
      <w:r w:rsidR="00C8165F" w:rsidRPr="003D1787">
        <w:rPr>
          <w:rFonts w:hint="eastAsia"/>
          <w:sz w:val="28"/>
          <w:szCs w:val="28"/>
        </w:rPr>
        <w:t>đ</w:t>
      </w:r>
      <w:r w:rsidR="00C8165F" w:rsidRPr="003D1787">
        <w:rPr>
          <w:sz w:val="28"/>
          <w:szCs w:val="28"/>
        </w:rPr>
        <w:t>ịnh</w:t>
      </w:r>
      <w:r w:rsidR="00840AB3" w:rsidRPr="003D1787">
        <w:rPr>
          <w:sz w:val="28"/>
          <w:szCs w:val="28"/>
          <w:lang w:val="en-US"/>
        </w:rPr>
        <w:t xml:space="preserve"> số</w:t>
      </w:r>
      <w:r w:rsidR="00C8165F" w:rsidRPr="003D1787">
        <w:rPr>
          <w:sz w:val="28"/>
          <w:szCs w:val="28"/>
        </w:rPr>
        <w:t xml:space="preserve"> 139/2025/N</w:t>
      </w:r>
      <w:r w:rsidR="00C8165F" w:rsidRPr="003D1787">
        <w:rPr>
          <w:rFonts w:hint="eastAsia"/>
          <w:sz w:val="28"/>
          <w:szCs w:val="28"/>
        </w:rPr>
        <w:t>Đ</w:t>
      </w:r>
      <w:r w:rsidR="00C8165F" w:rsidRPr="003D1787">
        <w:rPr>
          <w:sz w:val="28"/>
          <w:szCs w:val="28"/>
        </w:rPr>
        <w:t xml:space="preserve">-CP ngày 12/6/2025 </w:t>
      </w:r>
      <w:r w:rsidR="00550867" w:rsidRPr="003D1787">
        <w:rPr>
          <w:sz w:val="28"/>
          <w:szCs w:val="28"/>
          <w:lang w:val="en-US"/>
        </w:rPr>
        <w:t xml:space="preserve">của Chính phủ </w:t>
      </w:r>
      <w:r w:rsidR="00C8165F" w:rsidRPr="003D1787">
        <w:rPr>
          <w:sz w:val="28"/>
          <w:szCs w:val="28"/>
        </w:rPr>
        <w:t xml:space="preserve">quy </w:t>
      </w:r>
      <w:r w:rsidR="00C8165F" w:rsidRPr="003D1787">
        <w:rPr>
          <w:rFonts w:hint="eastAsia"/>
          <w:sz w:val="28"/>
          <w:szCs w:val="28"/>
        </w:rPr>
        <w:t>đ</w:t>
      </w:r>
      <w:r w:rsidR="00C8165F" w:rsidRPr="003D1787">
        <w:rPr>
          <w:sz w:val="28"/>
          <w:szCs w:val="28"/>
        </w:rPr>
        <w:t xml:space="preserve">ịnh phân </w:t>
      </w:r>
      <w:r w:rsidR="00C8165F" w:rsidRPr="003D1787">
        <w:rPr>
          <w:rFonts w:hint="eastAsia"/>
          <w:sz w:val="28"/>
          <w:szCs w:val="28"/>
        </w:rPr>
        <w:t>đ</w:t>
      </w:r>
      <w:r w:rsidR="00C8165F" w:rsidRPr="003D1787">
        <w:rPr>
          <w:sz w:val="28"/>
          <w:szCs w:val="28"/>
        </w:rPr>
        <w:t>ịnh th</w:t>
      </w:r>
      <w:r w:rsidR="00550867" w:rsidRPr="003D1787">
        <w:rPr>
          <w:sz w:val="28"/>
          <w:szCs w:val="28"/>
        </w:rPr>
        <w:t>ẩ</w:t>
      </w:r>
      <w:r w:rsidR="00C8165F" w:rsidRPr="003D1787">
        <w:rPr>
          <w:sz w:val="28"/>
          <w:szCs w:val="28"/>
        </w:rPr>
        <w:t xml:space="preserve">m quyền chính quyền </w:t>
      </w:r>
      <w:r w:rsidR="00C8165F" w:rsidRPr="003D1787">
        <w:rPr>
          <w:rFonts w:hint="eastAsia"/>
          <w:sz w:val="28"/>
          <w:szCs w:val="28"/>
        </w:rPr>
        <w:t>đ</w:t>
      </w:r>
      <w:r w:rsidR="00C8165F" w:rsidRPr="003D1787">
        <w:rPr>
          <w:sz w:val="28"/>
          <w:szCs w:val="28"/>
        </w:rPr>
        <w:t>ịa ph</w:t>
      </w:r>
      <w:r w:rsidR="00C8165F" w:rsidRPr="003D1787">
        <w:rPr>
          <w:rFonts w:hint="eastAsia"/>
          <w:sz w:val="28"/>
          <w:szCs w:val="28"/>
        </w:rPr>
        <w:t>ươ</w:t>
      </w:r>
      <w:r w:rsidR="00C8165F" w:rsidRPr="003D1787">
        <w:rPr>
          <w:sz w:val="28"/>
          <w:szCs w:val="28"/>
        </w:rPr>
        <w:t>ng 02 cấp trong lĩnh vực quản lý nhà n</w:t>
      </w:r>
      <w:r w:rsidR="00C8165F" w:rsidRPr="003D1787">
        <w:rPr>
          <w:rFonts w:hint="eastAsia"/>
          <w:sz w:val="28"/>
          <w:szCs w:val="28"/>
        </w:rPr>
        <w:t>ư</w:t>
      </w:r>
      <w:r w:rsidR="00C8165F" w:rsidRPr="003D1787">
        <w:rPr>
          <w:sz w:val="28"/>
          <w:szCs w:val="28"/>
        </w:rPr>
        <w:t xml:space="preserve">ớc của Bộ Công </w:t>
      </w:r>
      <w:r w:rsidR="00840AB3" w:rsidRPr="003D1787">
        <w:rPr>
          <w:sz w:val="28"/>
          <w:szCs w:val="28"/>
          <w:lang w:val="en-US"/>
        </w:rPr>
        <w:t>t</w:t>
      </w:r>
      <w:r w:rsidR="00C8165F" w:rsidRPr="003D1787">
        <w:rPr>
          <w:sz w:val="28"/>
          <w:szCs w:val="28"/>
        </w:rPr>
        <w:t>h</w:t>
      </w:r>
      <w:r w:rsidR="00C8165F" w:rsidRPr="003D1787">
        <w:rPr>
          <w:rFonts w:hint="eastAsia"/>
          <w:sz w:val="28"/>
          <w:szCs w:val="28"/>
        </w:rPr>
        <w:t>ươ</w:t>
      </w:r>
      <w:r w:rsidR="00C8165F" w:rsidRPr="003D1787">
        <w:rPr>
          <w:sz w:val="28"/>
          <w:szCs w:val="28"/>
        </w:rPr>
        <w:t>ng.</w:t>
      </w:r>
    </w:p>
    <w:p w14:paraId="2BA069BB" w14:textId="066B8A38" w:rsidR="00903417" w:rsidRPr="003D1787" w:rsidRDefault="00C12652" w:rsidP="005C218F">
      <w:pPr>
        <w:widowControl/>
        <w:autoSpaceDE/>
        <w:autoSpaceDN/>
        <w:spacing w:before="120" w:after="120"/>
        <w:ind w:firstLine="720"/>
        <w:jc w:val="both"/>
        <w:rPr>
          <w:rFonts w:eastAsia="Calibri" w:cs="DokChampa"/>
          <w:iCs/>
          <w:sz w:val="28"/>
          <w:lang w:val="en-US"/>
        </w:rPr>
      </w:pPr>
      <w:r w:rsidRPr="003D1787">
        <w:rPr>
          <w:rFonts w:eastAsia="Calibri" w:cs="DokChampa"/>
          <w:sz w:val="28"/>
          <w:lang w:val="en-US"/>
        </w:rPr>
        <w:t xml:space="preserve">Thực hiện </w:t>
      </w:r>
      <w:r w:rsidRPr="003D1787">
        <w:rPr>
          <w:rFonts w:eastAsia="Calibri" w:cs="DokChampa"/>
          <w:iCs/>
          <w:sz w:val="28"/>
          <w:lang w:val="en-US"/>
        </w:rPr>
        <w:t>Quyết định số 25/QĐ-UBND ngày 07 tháng 01 năm 2025 của UBND tỉnh Điện Biên, Quyết định chấp thuận đề nghị xây dựng quyết định của Uỷ ban nhân dân tỉnh năm 2025</w:t>
      </w:r>
      <w:r w:rsidRPr="003D1787">
        <w:rPr>
          <w:rFonts w:eastAsia="Calibri" w:cs="DokChampa"/>
          <w:sz w:val="28"/>
          <w:lang w:val="en-US"/>
        </w:rPr>
        <w:t xml:space="preserve">; </w:t>
      </w:r>
      <w:r w:rsidRPr="003D1787">
        <w:rPr>
          <w:rFonts w:eastAsia="Calibri" w:cs="DokChampa"/>
          <w:sz w:val="28"/>
          <w:szCs w:val="28"/>
          <w:lang w:val="vi-VN"/>
        </w:rPr>
        <w:t xml:space="preserve">Sở </w:t>
      </w:r>
      <w:r w:rsidRPr="003D1787">
        <w:rPr>
          <w:rFonts w:eastAsia="Calibri" w:cs="DokChampa"/>
          <w:sz w:val="28"/>
          <w:szCs w:val="28"/>
          <w:lang w:val="en-US"/>
        </w:rPr>
        <w:t xml:space="preserve">Công </w:t>
      </w:r>
      <w:r w:rsidR="00840AB3" w:rsidRPr="003D1787">
        <w:rPr>
          <w:rFonts w:eastAsia="Calibri" w:cs="DokChampa"/>
          <w:sz w:val="28"/>
          <w:szCs w:val="28"/>
          <w:lang w:val="en-US"/>
        </w:rPr>
        <w:t>t</w:t>
      </w:r>
      <w:r w:rsidRPr="003D1787">
        <w:rPr>
          <w:rFonts w:eastAsia="Calibri" w:cs="DokChampa"/>
          <w:sz w:val="28"/>
          <w:szCs w:val="28"/>
          <w:lang w:val="en-US"/>
        </w:rPr>
        <w:t xml:space="preserve">hương </w:t>
      </w:r>
      <w:r w:rsidRPr="003D1787">
        <w:rPr>
          <w:rFonts w:eastAsia="Calibri" w:cs="DokChampa"/>
          <w:sz w:val="28"/>
          <w:szCs w:val="28"/>
          <w:lang w:val="vi-VN"/>
        </w:rPr>
        <w:t xml:space="preserve">đã chủ trì nghiên cứu, xây dựng trình Ủy ban nhân dân tỉnh dự thảo Quyết định </w:t>
      </w:r>
      <w:r w:rsidRPr="003D1787">
        <w:rPr>
          <w:rFonts w:eastAsia="Calibri" w:cs="DokChampa"/>
          <w:sz w:val="28"/>
          <w:szCs w:val="28"/>
          <w:lang w:val="en-US"/>
        </w:rPr>
        <w:t xml:space="preserve">ban hành </w:t>
      </w:r>
      <w:r w:rsidRPr="003D1787">
        <w:rPr>
          <w:rFonts w:eastAsia="Calibri" w:cs="DokChampa"/>
          <w:sz w:val="28"/>
          <w:szCs w:val="28"/>
          <w:lang w:val="vi-VN"/>
        </w:rPr>
        <w:t>Quy định một số nội dung về phát triển và quản lý chợ trên địa bàn tỉnh Điện Biên</w:t>
      </w:r>
      <w:r w:rsidRPr="003D1787">
        <w:rPr>
          <w:rFonts w:eastAsia="Calibri" w:cs="DokChampa"/>
          <w:sz w:val="28"/>
          <w:lang w:val="vi-VN"/>
        </w:rPr>
        <w:t xml:space="preserve"> </w:t>
      </w:r>
      <w:r w:rsidRPr="003D1787">
        <w:rPr>
          <w:rFonts w:eastAsia="Calibri" w:cs="DokChampa"/>
          <w:noProof/>
          <w:sz w:val="28"/>
          <w:lang w:val="vi-VN"/>
        </w:rPr>
        <w:t>với nội dung như sau:</w:t>
      </w:r>
    </w:p>
    <w:p w14:paraId="44050453" w14:textId="77777777" w:rsidR="00903417" w:rsidRPr="003D1787" w:rsidRDefault="00C12652" w:rsidP="005C218F">
      <w:pPr>
        <w:autoSpaceDE/>
        <w:autoSpaceDN/>
        <w:spacing w:before="120" w:after="120"/>
        <w:ind w:firstLine="720"/>
        <w:jc w:val="both"/>
        <w:rPr>
          <w:rFonts w:eastAsia="Calibri" w:cs="DokChampa"/>
          <w:b/>
          <w:noProof/>
          <w:sz w:val="28"/>
          <w:lang w:val="vi-VN"/>
        </w:rPr>
      </w:pPr>
      <w:r w:rsidRPr="003D1787">
        <w:rPr>
          <w:rFonts w:eastAsia="Calibri" w:cs="DokChampa"/>
          <w:b/>
          <w:noProof/>
          <w:sz w:val="28"/>
          <w:lang w:val="vi-VN"/>
        </w:rPr>
        <w:t>I. SỰ CẦN THIẾT BAN HÀNH QUYẾT ĐỊNH</w:t>
      </w:r>
    </w:p>
    <w:p w14:paraId="6B2C76E7" w14:textId="0E8B1203" w:rsidR="00A80CDC" w:rsidRPr="003D1787" w:rsidRDefault="00A80CDC" w:rsidP="005C218F">
      <w:pPr>
        <w:widowControl/>
        <w:autoSpaceDE/>
        <w:autoSpaceDN/>
        <w:spacing w:before="120" w:after="120"/>
        <w:ind w:firstLine="720"/>
        <w:jc w:val="both"/>
        <w:rPr>
          <w:rFonts w:eastAsia="Calibri"/>
          <w:b/>
          <w:spacing w:val="-2"/>
          <w:sz w:val="28"/>
          <w:szCs w:val="28"/>
          <w:lang w:val="nl-NL"/>
        </w:rPr>
      </w:pPr>
      <w:r w:rsidRPr="003D1787">
        <w:rPr>
          <w:rFonts w:eastAsia="Calibri"/>
          <w:b/>
          <w:spacing w:val="-2"/>
          <w:sz w:val="28"/>
          <w:szCs w:val="28"/>
          <w:lang w:val="nl-NL"/>
        </w:rPr>
        <w:t>1. Cơ sở chính trị, pháp lý</w:t>
      </w:r>
    </w:p>
    <w:p w14:paraId="083EC8C5" w14:textId="007080E3" w:rsidR="00A80CDC" w:rsidRPr="003D1787" w:rsidRDefault="00A80CDC" w:rsidP="005C218F">
      <w:pPr>
        <w:widowControl/>
        <w:autoSpaceDE/>
        <w:autoSpaceDN/>
        <w:spacing w:before="120" w:after="120"/>
        <w:ind w:firstLine="720"/>
        <w:jc w:val="both"/>
        <w:rPr>
          <w:rFonts w:eastAsia="Calibri"/>
          <w:spacing w:val="-2"/>
          <w:sz w:val="28"/>
          <w:szCs w:val="28"/>
          <w:lang w:val="nl-NL"/>
        </w:rPr>
      </w:pPr>
      <w:r w:rsidRPr="003D1787">
        <w:rPr>
          <w:rFonts w:eastAsia="Calibri"/>
          <w:spacing w:val="-2"/>
          <w:sz w:val="28"/>
          <w:szCs w:val="28"/>
          <w:lang w:val="nl-NL"/>
        </w:rPr>
        <w:t>Đảng và nhà nước Việ</w:t>
      </w:r>
      <w:r w:rsidR="002C3048" w:rsidRPr="003D1787">
        <w:rPr>
          <w:rFonts w:eastAsia="Calibri"/>
          <w:spacing w:val="-2"/>
          <w:sz w:val="28"/>
          <w:szCs w:val="28"/>
          <w:lang w:val="nl-NL"/>
        </w:rPr>
        <w:t>t N</w:t>
      </w:r>
      <w:r w:rsidRPr="003D1787">
        <w:rPr>
          <w:rFonts w:eastAsia="Calibri"/>
          <w:spacing w:val="-2"/>
          <w:sz w:val="28"/>
          <w:szCs w:val="28"/>
          <w:lang w:val="nl-NL"/>
        </w:rPr>
        <w:t>am luôn coi trọng việc phát triển kinh tế, trong đó có thương mại, dịch vụ và đặc biệt là vai trò của chợ truyền thống trong đời sống kinh tế, văn hóa, xã hội. Chợ được xem là một kênh phân phối hàng hóa quan trọng, góp phần ổn định thị trường, đáp ứng nhu cầu tiêu dùng của nhân dân.</w:t>
      </w:r>
    </w:p>
    <w:p w14:paraId="0F83B261" w14:textId="770D2881" w:rsidR="00903417" w:rsidRPr="003D1787" w:rsidRDefault="00C12652" w:rsidP="005C218F">
      <w:pPr>
        <w:widowControl/>
        <w:autoSpaceDE/>
        <w:autoSpaceDN/>
        <w:spacing w:before="120" w:after="120"/>
        <w:ind w:firstLine="720"/>
        <w:jc w:val="both"/>
        <w:rPr>
          <w:rFonts w:eastAsia="Calibri"/>
          <w:iCs/>
          <w:sz w:val="28"/>
          <w:szCs w:val="28"/>
          <w:lang w:val="nl-NL"/>
        </w:rPr>
      </w:pPr>
      <w:r w:rsidRPr="003D1787">
        <w:rPr>
          <w:rFonts w:eastAsia="Calibri"/>
          <w:spacing w:val="-2"/>
          <w:sz w:val="28"/>
          <w:szCs w:val="28"/>
          <w:lang w:val="nl-NL"/>
        </w:rPr>
        <w:t xml:space="preserve">Ngày 05 tháng 6 năm 2024, Chính phủ đã ban hành </w:t>
      </w:r>
      <w:r w:rsidRPr="003D1787">
        <w:rPr>
          <w:rFonts w:eastAsia="Calibri"/>
          <w:sz w:val="28"/>
          <w:szCs w:val="28"/>
          <w:lang w:val="vi-VN"/>
        </w:rPr>
        <w:t>Nghị định</w:t>
      </w:r>
      <w:r w:rsidRPr="003D1787">
        <w:rPr>
          <w:rFonts w:eastAsia="Calibri"/>
          <w:sz w:val="28"/>
          <w:szCs w:val="28"/>
          <w:lang w:val="nl-NL"/>
        </w:rPr>
        <w:t xml:space="preserve"> số 60/2024/NĐ-CP về </w:t>
      </w:r>
      <w:r w:rsidR="00840AB3" w:rsidRPr="003D1787">
        <w:rPr>
          <w:rFonts w:eastAsia="Calibri"/>
          <w:sz w:val="28"/>
          <w:szCs w:val="28"/>
          <w:lang w:val="en-US"/>
        </w:rPr>
        <w:t>p</w:t>
      </w:r>
      <w:r w:rsidRPr="003D1787">
        <w:rPr>
          <w:rFonts w:eastAsia="Calibri"/>
          <w:sz w:val="28"/>
          <w:szCs w:val="28"/>
          <w:lang w:val="en-US"/>
        </w:rPr>
        <w:t xml:space="preserve">hát triển và </w:t>
      </w:r>
      <w:r w:rsidR="00840AB3" w:rsidRPr="003D1787">
        <w:rPr>
          <w:rFonts w:eastAsia="Calibri"/>
          <w:sz w:val="28"/>
          <w:szCs w:val="28"/>
          <w:lang w:val="en-US"/>
        </w:rPr>
        <w:t>q</w:t>
      </w:r>
      <w:r w:rsidRPr="003D1787">
        <w:rPr>
          <w:rFonts w:eastAsia="Calibri"/>
          <w:sz w:val="28"/>
          <w:szCs w:val="28"/>
          <w:lang w:val="en-US"/>
        </w:rPr>
        <w:t xml:space="preserve">uản lý chợ. Tại nghị định đã có các quy định các nhiệm vụ và trách nhiệm của UBND tỉnh về phát triển và quản lý chợ như: </w:t>
      </w:r>
      <w:r w:rsidRPr="003D1787">
        <w:rPr>
          <w:rFonts w:eastAsia="Calibri"/>
          <w:sz w:val="28"/>
          <w:szCs w:val="28"/>
          <w:lang w:val="nl-NL"/>
        </w:rPr>
        <w:t xml:space="preserve"> </w:t>
      </w:r>
      <w:r w:rsidRPr="003D1787">
        <w:rPr>
          <w:rFonts w:eastAsia="Calibri"/>
          <w:i/>
          <w:iCs/>
          <w:sz w:val="28"/>
          <w:szCs w:val="28"/>
          <w:lang w:val="nl-NL"/>
        </w:rPr>
        <w:t xml:space="preserve">Ban hành nội quy mẫu để thống nhất việc xây dựng nội quy chợ và áp dụng cho tất cả các chợ trên địa bàn ( khoản 5 Điều 10);  </w:t>
      </w:r>
      <w:r w:rsidRPr="003D1787">
        <w:rPr>
          <w:rFonts w:eastAsia="Calibri"/>
          <w:i/>
          <w:iCs/>
          <w:spacing w:val="-4"/>
          <w:sz w:val="28"/>
          <w:szCs w:val="28"/>
          <w:lang w:val="nl-NL"/>
        </w:rPr>
        <w:t xml:space="preserve">Phân cấp quản lý chợ trên địa bàn tỉnh cho Ủy ban nhân dân cấp huyện, cấp xã phù hợp với tình hình thực tế tại địa phương và các quy định hiện hành; chỉ đạo Ủy ban nhân dân các cấp thực hiện rà soát, công bố việc phân hạng, phân loại chợ ( </w:t>
      </w:r>
      <w:r w:rsidRPr="003D1787">
        <w:rPr>
          <w:rFonts w:eastAsia="Calibri"/>
          <w:i/>
          <w:iCs/>
          <w:sz w:val="28"/>
          <w:szCs w:val="28"/>
          <w:lang w:val="nl-NL"/>
        </w:rPr>
        <w:t>điểm a khoản 8 Điều 38)</w:t>
      </w:r>
      <w:r w:rsidRPr="003D1787">
        <w:rPr>
          <w:rFonts w:eastAsia="Calibri"/>
          <w:i/>
          <w:iCs/>
          <w:sz w:val="28"/>
          <w:szCs w:val="28"/>
          <w:lang w:val="en-US"/>
        </w:rPr>
        <w:t>; H</w:t>
      </w:r>
      <w:r w:rsidRPr="003D1787">
        <w:rPr>
          <w:rFonts w:eastAsia="Calibri"/>
          <w:i/>
          <w:iCs/>
          <w:sz w:val="28"/>
          <w:szCs w:val="28"/>
          <w:shd w:val="clear" w:color="auto" w:fill="FFFFFF"/>
          <w:lang w:val="en-US"/>
        </w:rPr>
        <w:t xml:space="preserve">ướng dẫn, quy định về việc quản lý điểm kinh doanh tại chợ ( khoản 3 Điều 11); Quy </w:t>
      </w:r>
      <w:r w:rsidRPr="003D1787">
        <w:rPr>
          <w:rFonts w:eastAsia="Calibri"/>
          <w:i/>
          <w:iCs/>
          <w:sz w:val="28"/>
          <w:szCs w:val="28"/>
          <w:shd w:val="clear" w:color="auto" w:fill="FFFFFF"/>
          <w:lang w:val="en-US"/>
        </w:rPr>
        <w:lastRenderedPageBreak/>
        <w:t>định trách nhiệm của Ủy ban nhân dân các cấp trong việc xóa bỏ điểm kinh doanh tự phát (</w:t>
      </w:r>
      <w:r w:rsidRPr="003D1787">
        <w:rPr>
          <w:rFonts w:eastAsia="Calibri"/>
          <w:i/>
          <w:iCs/>
          <w:sz w:val="28"/>
          <w:szCs w:val="28"/>
          <w:lang w:val="nl-NL"/>
        </w:rPr>
        <w:t>điểm c khoản 8 Điều 38)</w:t>
      </w:r>
      <w:r w:rsidRPr="003D1787">
        <w:rPr>
          <w:rFonts w:eastAsia="Calibri"/>
          <w:i/>
          <w:iCs/>
          <w:sz w:val="28"/>
          <w:szCs w:val="28"/>
          <w:shd w:val="clear" w:color="auto" w:fill="FFFFFF"/>
          <w:lang w:val="en-US"/>
        </w:rPr>
        <w:t>; Ban hành quy trình chuyển đổi mô hình quản lý, kinh doanh, khai thác chợ (</w:t>
      </w:r>
      <w:r w:rsidRPr="003D1787">
        <w:rPr>
          <w:rFonts w:eastAsia="Calibri"/>
          <w:i/>
          <w:iCs/>
          <w:sz w:val="28"/>
          <w:szCs w:val="28"/>
          <w:lang w:val="nl-NL"/>
        </w:rPr>
        <w:t>điểm đ khoản 8 Điều 38).</w:t>
      </w:r>
      <w:r w:rsidR="00A80CDC" w:rsidRPr="003D1787">
        <w:rPr>
          <w:rFonts w:eastAsia="Calibri"/>
          <w:iCs/>
          <w:sz w:val="28"/>
          <w:szCs w:val="28"/>
          <w:lang w:val="nl-NL"/>
        </w:rPr>
        <w:t xml:space="preserve"> Chính sách phát triển chợ được xây dựng trên cơ sở định hướng </w:t>
      </w:r>
      <w:r w:rsidR="002C3048" w:rsidRPr="003D1787">
        <w:rPr>
          <w:rFonts w:eastAsia="Calibri"/>
          <w:iCs/>
          <w:sz w:val="28"/>
          <w:szCs w:val="28"/>
          <w:lang w:val="nl-NL"/>
        </w:rPr>
        <w:t>p</w:t>
      </w:r>
      <w:r w:rsidR="00A80CDC" w:rsidRPr="003D1787">
        <w:rPr>
          <w:rFonts w:eastAsia="Calibri"/>
          <w:iCs/>
          <w:sz w:val="28"/>
          <w:szCs w:val="28"/>
          <w:lang w:val="nl-NL"/>
        </w:rPr>
        <w:t>hát triển kinh tế - xã hội của đất nước, đảm bảo hài hòa lợi ích giữa nhà nước, doanh nghiệp, HTX và người dân.</w:t>
      </w:r>
    </w:p>
    <w:p w14:paraId="3960F8D1" w14:textId="5836415E" w:rsidR="00314A5E" w:rsidRPr="003D1787" w:rsidRDefault="00314A5E" w:rsidP="005C218F">
      <w:pPr>
        <w:widowControl/>
        <w:autoSpaceDE/>
        <w:autoSpaceDN/>
        <w:spacing w:before="120" w:after="120"/>
        <w:ind w:firstLine="720"/>
        <w:jc w:val="both"/>
        <w:rPr>
          <w:rFonts w:eastAsia="Calibri"/>
          <w:iCs/>
          <w:sz w:val="28"/>
          <w:szCs w:val="28"/>
          <w:lang w:val="nl-NL"/>
        </w:rPr>
      </w:pPr>
      <w:r w:rsidRPr="003D1787">
        <w:rPr>
          <w:rFonts w:eastAsia="Calibri"/>
          <w:iCs/>
          <w:sz w:val="28"/>
          <w:szCs w:val="28"/>
          <w:lang w:val="nl-NL"/>
        </w:rPr>
        <w:t>2. Cơ sở thực tiễn</w:t>
      </w:r>
    </w:p>
    <w:p w14:paraId="44939A69" w14:textId="63EF4179" w:rsidR="009A7CB2" w:rsidRPr="003D1787" w:rsidRDefault="009A7CB2" w:rsidP="005C218F">
      <w:pPr>
        <w:widowControl/>
        <w:autoSpaceDE/>
        <w:autoSpaceDN/>
        <w:spacing w:before="120" w:after="120"/>
        <w:ind w:firstLine="720"/>
        <w:jc w:val="both"/>
        <w:rPr>
          <w:rFonts w:eastAsia="Calibri"/>
          <w:sz w:val="28"/>
          <w:szCs w:val="28"/>
          <w:lang w:val="nl-NL"/>
        </w:rPr>
      </w:pPr>
      <w:r w:rsidRPr="003D1787">
        <w:rPr>
          <w:rFonts w:eastAsia="Calibri"/>
          <w:sz w:val="28"/>
          <w:szCs w:val="28"/>
          <w:lang w:val="en-US"/>
        </w:rPr>
        <w:t xml:space="preserve">Thực hiện </w:t>
      </w:r>
      <w:r w:rsidRPr="003D1787">
        <w:rPr>
          <w:rFonts w:eastAsia="Calibri"/>
          <w:sz w:val="28"/>
          <w:szCs w:val="28"/>
          <w:lang w:val="vi-VN"/>
        </w:rPr>
        <w:t>Nghị định</w:t>
      </w:r>
      <w:r w:rsidRPr="003D1787">
        <w:rPr>
          <w:rFonts w:eastAsia="Calibri"/>
          <w:sz w:val="28"/>
          <w:szCs w:val="28"/>
          <w:lang w:val="nl-NL"/>
        </w:rPr>
        <w:t xml:space="preserve"> số 60/2024/NĐ-CP </w:t>
      </w:r>
      <w:r w:rsidRPr="003D1787">
        <w:rPr>
          <w:rFonts w:eastAsia="Calibri" w:cs="DokChampa"/>
          <w:sz w:val="28"/>
          <w:szCs w:val="28"/>
          <w:lang w:val="en-US"/>
        </w:rPr>
        <w:t xml:space="preserve">05/6/2024 của Chính phủ </w:t>
      </w:r>
      <w:r w:rsidRPr="003D1787">
        <w:rPr>
          <w:rFonts w:eastAsia="Calibri"/>
          <w:sz w:val="28"/>
          <w:szCs w:val="28"/>
          <w:lang w:val="nl-NL"/>
        </w:rPr>
        <w:t xml:space="preserve">về </w:t>
      </w:r>
      <w:r w:rsidRPr="003D1787">
        <w:rPr>
          <w:rFonts w:eastAsia="Calibri"/>
          <w:sz w:val="28"/>
          <w:szCs w:val="28"/>
          <w:lang w:val="en-US"/>
        </w:rPr>
        <w:t>phát triển và quản lý chợ; trong thời gian quan trên địa bàn tỉnh Điện Biên đã có nhiều dự án đầu tư các trung tâm thương mại, hệ thống chợ từ trung tâm tỉnh đến các huyện, trung tâm cụm xã, từng bước hoàn thiện hệ thống phân phối, lưu thông hàng hóa trên địa bàn tỉnh. Việc đầu tư xây dựng mới và nâng cấp cải tạo các trung tâm thương mại, hệ thống chợ theo quy hoạch đã góp phần quan trọng trong việc thúc đẩy trao đổi, tiêu thụ hàng hóa phục vụ đời sống của nhân dân. Đến nay trên địa bàn tỉnh có 41 chợ đang hoạt động, có 03 trung tâm thương mại, 03 siêu thị đạt tiêu chuẩn hạng III, có 01 chuỗi cửa hàng Winmart với 10 điểm kinh doanh,</w:t>
      </w:r>
      <w:r w:rsidR="00084C89" w:rsidRPr="003D1787">
        <w:rPr>
          <w:rFonts w:eastAsia="Calibri"/>
          <w:sz w:val="28"/>
          <w:szCs w:val="28"/>
          <w:lang w:val="en-US"/>
        </w:rPr>
        <w:t xml:space="preserve"> có 14 cửa hàng tiện lợi, 38 cửa hàng chuyên doanh bước đầu đã tạo được cơ sở hạ tầng thương mại phục vụ người tiêu dùng.</w:t>
      </w:r>
    </w:p>
    <w:p w14:paraId="4A5EFEFE" w14:textId="00C3C645" w:rsidR="00903417" w:rsidRPr="003D1787" w:rsidRDefault="00084C89" w:rsidP="005C218F">
      <w:pPr>
        <w:widowControl/>
        <w:autoSpaceDE/>
        <w:autoSpaceDN/>
        <w:spacing w:before="120" w:after="120"/>
        <w:ind w:firstLine="720"/>
        <w:jc w:val="both"/>
        <w:rPr>
          <w:rFonts w:eastAsia="Calibri" w:cs="DokChampa"/>
          <w:sz w:val="28"/>
          <w:lang w:val="en-US"/>
        </w:rPr>
      </w:pPr>
      <w:r w:rsidRPr="003D1787">
        <w:rPr>
          <w:rFonts w:eastAsia="Calibri"/>
          <w:sz w:val="28"/>
          <w:szCs w:val="28"/>
          <w:lang w:val="nl-NL"/>
        </w:rPr>
        <w:t>Do đó, đ</w:t>
      </w:r>
      <w:r w:rsidR="00C12652" w:rsidRPr="003D1787">
        <w:rPr>
          <w:rFonts w:eastAsia="Calibri"/>
          <w:sz w:val="28"/>
          <w:szCs w:val="28"/>
          <w:lang w:val="nl-NL"/>
        </w:rPr>
        <w:t>ể</w:t>
      </w:r>
      <w:r w:rsidR="00C12652" w:rsidRPr="003D1787">
        <w:rPr>
          <w:rFonts w:eastAsia="Calibri" w:cs="DokChampa"/>
          <w:sz w:val="28"/>
          <w:szCs w:val="28"/>
          <w:lang w:val="en-US"/>
        </w:rPr>
        <w:t xml:space="preserve"> công tác quản lý, phát triển chợ được phân cấp rõ ràng về trách nhiệm, thẩm quyền và quy định cụ thể một số nội dung trong công tác quản lý, phát triển chợ trên địa bàn tỉnh, phù hợp với quy định Nghị định số 60/2024/NĐ-CP ngày 05/6/2024 của Chính phủ về phát triển và quản lý chợ và các văn bản pháp luật khác có liên quan, nhằm tạo sự thống nhất trong chỉ đạo, điều hành và tổ chức thực hiện công tác quản lý nhà nước về hoạt động đầu đầu tư, kinh doanh, khai thác, tạo điều kiện thuận lợi cho các chủ thể liên quan triển khai thực hiện thuận lợi, đúng quy định về phân cấp quản lý chợ do nhà nước đầu tư, quản lý trên địa bàn tỉnh. Việc xây dựng </w:t>
      </w:r>
      <w:r w:rsidR="00C12652" w:rsidRPr="003D1787">
        <w:rPr>
          <w:rFonts w:eastAsia="Calibri" w:cs="DokChampa"/>
          <w:sz w:val="28"/>
          <w:szCs w:val="28"/>
          <w:lang w:val="vi-VN"/>
        </w:rPr>
        <w:t xml:space="preserve">Quyết định </w:t>
      </w:r>
      <w:r w:rsidR="00C12652" w:rsidRPr="003D1787">
        <w:rPr>
          <w:rFonts w:eastAsia="Calibri" w:cs="DokChampa"/>
          <w:sz w:val="28"/>
          <w:szCs w:val="28"/>
          <w:lang w:val="en-US"/>
        </w:rPr>
        <w:t xml:space="preserve">ban hành </w:t>
      </w:r>
      <w:r w:rsidR="00C12652" w:rsidRPr="003D1787">
        <w:rPr>
          <w:rFonts w:eastAsia="Calibri" w:cs="DokChampa"/>
          <w:sz w:val="28"/>
          <w:szCs w:val="28"/>
          <w:lang w:val="vi-VN"/>
        </w:rPr>
        <w:t>Quy định một số nội dung về phát triển và quản lý chợ trên địa bàn tỉnh Điện Biên</w:t>
      </w:r>
      <w:r w:rsidR="00C12652" w:rsidRPr="003D1787">
        <w:rPr>
          <w:rFonts w:eastAsia="Calibri" w:cs="DokChampa"/>
          <w:sz w:val="28"/>
          <w:lang w:val="vi-VN"/>
        </w:rPr>
        <w:t xml:space="preserve"> </w:t>
      </w:r>
      <w:r w:rsidR="00C12652" w:rsidRPr="003D1787">
        <w:rPr>
          <w:rFonts w:eastAsia="Calibri" w:cs="DokChampa"/>
          <w:sz w:val="28"/>
          <w:lang w:val="en-US"/>
        </w:rPr>
        <w:t>là rất cần thiết, đảm bảo thống nhất và đồng bộ với văn bản quy phạm pháp luật hiện hành.</w:t>
      </w:r>
    </w:p>
    <w:p w14:paraId="39692240" w14:textId="73CA8369" w:rsidR="00903417" w:rsidRPr="003D1787" w:rsidRDefault="00C12652" w:rsidP="005C218F">
      <w:pPr>
        <w:autoSpaceDE/>
        <w:autoSpaceDN/>
        <w:spacing w:before="120" w:after="120"/>
        <w:ind w:firstLine="720"/>
        <w:jc w:val="both"/>
        <w:rPr>
          <w:rFonts w:eastAsia="Calibri" w:cs="DokChampa"/>
          <w:b/>
          <w:sz w:val="28"/>
          <w:lang w:val="en-US"/>
        </w:rPr>
      </w:pPr>
      <w:r w:rsidRPr="003D1787">
        <w:rPr>
          <w:rFonts w:eastAsia="Calibri" w:cs="DokChampa"/>
          <w:b/>
          <w:sz w:val="28"/>
          <w:lang w:val="en-US"/>
        </w:rPr>
        <w:t>II. MỤC ĐÍCH, QUAN ĐIỂM CHỈ ĐẠO VÀ XÂY DỰNG DỰ THẢO QUYẾT ĐỊNH</w:t>
      </w:r>
    </w:p>
    <w:p w14:paraId="1153D223" w14:textId="7A0DF979" w:rsidR="00903417" w:rsidRPr="003D1787" w:rsidRDefault="00C12652" w:rsidP="005C218F">
      <w:pPr>
        <w:autoSpaceDE/>
        <w:autoSpaceDN/>
        <w:spacing w:before="120" w:after="120"/>
        <w:ind w:firstLine="720"/>
        <w:jc w:val="both"/>
        <w:rPr>
          <w:rFonts w:eastAsia="Calibri" w:cs="DokChampa"/>
          <w:b/>
          <w:sz w:val="28"/>
          <w:lang w:val="en-US"/>
        </w:rPr>
      </w:pPr>
      <w:r w:rsidRPr="003D1787">
        <w:rPr>
          <w:rFonts w:eastAsia="Calibri" w:cs="DokChampa"/>
          <w:b/>
          <w:sz w:val="28"/>
          <w:lang w:val="en-US"/>
        </w:rPr>
        <w:t>1. Mục đích</w:t>
      </w:r>
      <w:r w:rsidR="00094578" w:rsidRPr="003D1787">
        <w:rPr>
          <w:rFonts w:eastAsia="Calibri" w:cs="DokChampa"/>
          <w:b/>
          <w:sz w:val="28"/>
          <w:lang w:val="en-US"/>
        </w:rPr>
        <w:t xml:space="preserve"> ban hành văn bản</w:t>
      </w:r>
    </w:p>
    <w:p w14:paraId="57B136DF" w14:textId="77777777" w:rsidR="00903417" w:rsidRPr="003D1787" w:rsidRDefault="00C12652" w:rsidP="005C218F">
      <w:pPr>
        <w:widowControl/>
        <w:autoSpaceDE/>
        <w:autoSpaceDN/>
        <w:spacing w:before="120" w:after="120"/>
        <w:ind w:firstLine="567"/>
        <w:jc w:val="both"/>
        <w:rPr>
          <w:rFonts w:eastAsia="Calibri" w:cs="DokChampa"/>
          <w:snapToGrid w:val="0"/>
          <w:spacing w:val="-2"/>
          <w:sz w:val="28"/>
          <w:szCs w:val="28"/>
          <w:lang w:val="nb-NO"/>
        </w:rPr>
      </w:pPr>
      <w:r w:rsidRPr="003D1787">
        <w:rPr>
          <w:rFonts w:eastAsia="Calibri" w:cs="DokChampa"/>
          <w:spacing w:val="-2"/>
          <w:sz w:val="28"/>
          <w:szCs w:val="28"/>
          <w:lang w:val="it-IT"/>
        </w:rPr>
        <w:t>Thống nhất</w:t>
      </w:r>
      <w:r w:rsidRPr="003D1787">
        <w:rPr>
          <w:rFonts w:eastAsia="Calibri" w:cs="DokChampa"/>
          <w:iCs/>
          <w:spacing w:val="-2"/>
          <w:sz w:val="28"/>
          <w:szCs w:val="28"/>
          <w:lang w:val="nl-NL"/>
        </w:rPr>
        <w:t xml:space="preserve"> việc xây dựng </w:t>
      </w:r>
      <w:r w:rsidRPr="003D1787">
        <w:rPr>
          <w:rFonts w:eastAsia="Calibri" w:cs="DokChampa"/>
          <w:bCs/>
          <w:sz w:val="28"/>
          <w:szCs w:val="28"/>
          <w:lang w:val="en-US"/>
        </w:rPr>
        <w:t>Quy định p</w:t>
      </w:r>
      <w:r w:rsidRPr="003D1787">
        <w:rPr>
          <w:rFonts w:eastAsia="Calibri" w:cs="DokChampa"/>
          <w:sz w:val="28"/>
          <w:lang w:val="nl-NL"/>
        </w:rPr>
        <w:t>hân cấp quản lý chợ do nhà nước đầu tư, quản lý trên địa bàn tỉnh Điện Biên</w:t>
      </w:r>
      <w:r w:rsidRPr="003D1787">
        <w:rPr>
          <w:rFonts w:eastAsia="Calibri" w:cs="DokChampa"/>
          <w:iCs/>
          <w:spacing w:val="-2"/>
          <w:sz w:val="28"/>
          <w:szCs w:val="28"/>
          <w:lang w:val="nl-NL"/>
        </w:rPr>
        <w:t xml:space="preserve"> để tổ chức quản lý đồng bộ</w:t>
      </w:r>
      <w:r w:rsidRPr="003D1787">
        <w:rPr>
          <w:rFonts w:eastAsia="Calibri" w:cs="DokChampa"/>
          <w:iCs/>
          <w:spacing w:val="-2"/>
          <w:sz w:val="28"/>
          <w:szCs w:val="28"/>
          <w:lang w:val="vi-VN"/>
        </w:rPr>
        <w:t>,</w:t>
      </w:r>
      <w:r w:rsidRPr="003D1787">
        <w:rPr>
          <w:rFonts w:eastAsia="Calibri" w:cs="DokChampa"/>
          <w:iCs/>
          <w:spacing w:val="-2"/>
          <w:sz w:val="28"/>
          <w:szCs w:val="28"/>
          <w:lang w:val="nl-NL"/>
        </w:rPr>
        <w:t xml:space="preserve"> hiệu quả</w:t>
      </w:r>
      <w:r w:rsidRPr="003D1787">
        <w:rPr>
          <w:rFonts w:eastAsia="Calibri" w:cs="DokChampa"/>
          <w:iCs/>
          <w:spacing w:val="-2"/>
          <w:sz w:val="28"/>
          <w:szCs w:val="28"/>
          <w:lang w:val="vi-VN"/>
        </w:rPr>
        <w:t>,</w:t>
      </w:r>
      <w:r w:rsidRPr="003D1787">
        <w:rPr>
          <w:rFonts w:eastAsia="Calibri" w:cs="DokChampa"/>
          <w:iCs/>
          <w:spacing w:val="-2"/>
          <w:sz w:val="28"/>
          <w:szCs w:val="28"/>
          <w:lang w:val="nl-NL"/>
        </w:rPr>
        <w:t xml:space="preserve"> phù hợp với thực tiễn</w:t>
      </w:r>
      <w:r w:rsidRPr="003D1787">
        <w:rPr>
          <w:rFonts w:eastAsia="Calibri" w:cs="DokChampa"/>
          <w:snapToGrid w:val="0"/>
          <w:spacing w:val="-2"/>
          <w:sz w:val="28"/>
          <w:szCs w:val="28"/>
          <w:lang w:val="nb-NO"/>
        </w:rPr>
        <w:t>.</w:t>
      </w:r>
    </w:p>
    <w:p w14:paraId="4492DEA8" w14:textId="06404637" w:rsidR="00903417" w:rsidRPr="003D1787" w:rsidRDefault="00C12652" w:rsidP="005C218F">
      <w:pPr>
        <w:autoSpaceDE/>
        <w:autoSpaceDN/>
        <w:spacing w:before="120" w:after="120"/>
        <w:ind w:left="720"/>
        <w:jc w:val="both"/>
        <w:rPr>
          <w:rFonts w:eastAsia="Calibri" w:cs="DokChampa"/>
          <w:b/>
          <w:sz w:val="21"/>
          <w:szCs w:val="21"/>
          <w:shd w:val="clear" w:color="auto" w:fill="FEFAF4"/>
          <w:lang w:val="en-US"/>
        </w:rPr>
      </w:pPr>
      <w:r w:rsidRPr="003D1787">
        <w:rPr>
          <w:rFonts w:eastAsia="Calibri" w:cs="DokChampa"/>
          <w:b/>
          <w:sz w:val="28"/>
          <w:lang w:val="en-US"/>
        </w:rPr>
        <w:t xml:space="preserve">2. Quan điểm xây dựng </w:t>
      </w:r>
      <w:r w:rsidR="00094578" w:rsidRPr="003D1787">
        <w:rPr>
          <w:rFonts w:eastAsia="Calibri" w:cs="DokChampa"/>
          <w:b/>
          <w:sz w:val="28"/>
          <w:lang w:val="en-US"/>
        </w:rPr>
        <w:t>dự thảo Quyết định</w:t>
      </w:r>
    </w:p>
    <w:p w14:paraId="51749E1C" w14:textId="77777777" w:rsidR="00903417" w:rsidRPr="003D1787" w:rsidRDefault="00C12652" w:rsidP="005C218F">
      <w:pPr>
        <w:widowControl/>
        <w:autoSpaceDE/>
        <w:autoSpaceDN/>
        <w:spacing w:before="120" w:after="120"/>
        <w:ind w:firstLine="567"/>
        <w:jc w:val="both"/>
        <w:rPr>
          <w:rFonts w:eastAsia="Calibri" w:cs="DokChampa"/>
          <w:b/>
          <w:sz w:val="28"/>
          <w:szCs w:val="28"/>
          <w:lang w:val="it-IT"/>
        </w:rPr>
      </w:pPr>
      <w:r w:rsidRPr="003D1787">
        <w:rPr>
          <w:rFonts w:eastAsia="Calibri" w:cs="DokChampa"/>
          <w:sz w:val="28"/>
          <w:szCs w:val="28"/>
          <w:lang w:val="it-IT"/>
        </w:rPr>
        <w:t xml:space="preserve">- Các nội dung phân công, </w:t>
      </w:r>
      <w:r w:rsidRPr="003D1787">
        <w:rPr>
          <w:rFonts w:eastAsia="Calibri" w:cs="DokChampa"/>
          <w:iCs/>
          <w:sz w:val="28"/>
          <w:szCs w:val="28"/>
          <w:lang w:val="nb-NO"/>
        </w:rPr>
        <w:t>phân cấp quản lý chợ trên địa bàn tỉnh Điện Biên</w:t>
      </w:r>
      <w:r w:rsidRPr="003D1787">
        <w:rPr>
          <w:rFonts w:eastAsia="Calibri" w:cs="DokChampa"/>
          <w:sz w:val="28"/>
          <w:szCs w:val="28"/>
          <w:lang w:val="it-IT"/>
        </w:rPr>
        <w:t xml:space="preserve"> đảm bảo tuân thủ các quy định của </w:t>
      </w:r>
      <w:r w:rsidRPr="003D1787">
        <w:rPr>
          <w:rFonts w:eastAsia="Calibri" w:cs="DokChampa"/>
          <w:sz w:val="28"/>
          <w:szCs w:val="28"/>
          <w:lang w:val="vi-VN"/>
        </w:rPr>
        <w:t>Nghị định</w:t>
      </w:r>
      <w:r w:rsidRPr="003D1787">
        <w:rPr>
          <w:rFonts w:eastAsia="Calibri" w:cs="DokChampa"/>
          <w:sz w:val="28"/>
          <w:szCs w:val="28"/>
          <w:lang w:val="nb-NO"/>
        </w:rPr>
        <w:t xml:space="preserve"> số 60/2024/NĐ-CP </w:t>
      </w:r>
      <w:r w:rsidRPr="003D1787">
        <w:rPr>
          <w:rFonts w:eastAsia="Calibri" w:cs="DokChampa"/>
          <w:spacing w:val="-2"/>
          <w:sz w:val="28"/>
          <w:szCs w:val="28"/>
          <w:lang w:val="nb-NO"/>
        </w:rPr>
        <w:t>ngày 05/6/2024 của Chính phủ về phát triển và quản lý chợ</w:t>
      </w:r>
      <w:r w:rsidRPr="003D1787">
        <w:rPr>
          <w:rFonts w:eastAsia="Calibri" w:cs="DokChampa"/>
          <w:sz w:val="28"/>
          <w:szCs w:val="28"/>
          <w:lang w:val="nb-NO"/>
        </w:rPr>
        <w:t xml:space="preserve"> </w:t>
      </w:r>
      <w:r w:rsidRPr="003D1787">
        <w:rPr>
          <w:rFonts w:eastAsia="Calibri" w:cs="DokChampa"/>
          <w:sz w:val="28"/>
          <w:szCs w:val="28"/>
          <w:lang w:val="it-IT"/>
        </w:rPr>
        <w:t xml:space="preserve">và phù hợp với điều kiện thực tế của địa phương. </w:t>
      </w:r>
    </w:p>
    <w:p w14:paraId="01E2722A" w14:textId="77777777" w:rsidR="00903417" w:rsidRPr="003D1787" w:rsidRDefault="00C12652" w:rsidP="005C218F">
      <w:pPr>
        <w:widowControl/>
        <w:autoSpaceDE/>
        <w:autoSpaceDN/>
        <w:spacing w:before="120" w:after="120"/>
        <w:ind w:firstLine="567"/>
        <w:jc w:val="both"/>
        <w:rPr>
          <w:rFonts w:eastAsia="Calibri" w:cs="DokChampa"/>
          <w:sz w:val="28"/>
          <w:szCs w:val="28"/>
          <w:lang w:val="it-IT"/>
        </w:rPr>
      </w:pPr>
      <w:r w:rsidRPr="003D1787">
        <w:rPr>
          <w:rFonts w:eastAsia="Calibri" w:cs="DokChampa"/>
          <w:sz w:val="28"/>
          <w:szCs w:val="28"/>
          <w:lang w:val="it-IT"/>
        </w:rPr>
        <w:t>- Tạo điều kiện thuận lợi cho các Sở, ngành, địa phương và đơn vị liên quan tổ chức triển khai thực hiện thống nhất, hiệu quả.</w:t>
      </w:r>
    </w:p>
    <w:p w14:paraId="67426E80" w14:textId="77777777" w:rsidR="00903417" w:rsidRPr="003D1787" w:rsidRDefault="00C12652" w:rsidP="005C218F">
      <w:pPr>
        <w:widowControl/>
        <w:autoSpaceDE/>
        <w:autoSpaceDN/>
        <w:spacing w:before="120" w:after="120"/>
        <w:ind w:firstLine="709"/>
        <w:jc w:val="both"/>
        <w:rPr>
          <w:rFonts w:eastAsia="Calibri" w:cs="DokChampa"/>
          <w:b/>
          <w:sz w:val="28"/>
          <w:lang w:val="en-US"/>
        </w:rPr>
      </w:pPr>
      <w:r w:rsidRPr="003D1787">
        <w:rPr>
          <w:rFonts w:eastAsia="Calibri" w:cs="DokChampa"/>
          <w:b/>
          <w:sz w:val="28"/>
          <w:lang w:val="en-US"/>
        </w:rPr>
        <w:lastRenderedPageBreak/>
        <w:t>III. QUÁ TRÌNH XÂY DỰNG DỰ THẢO QUYẾT ĐỊNH</w:t>
      </w:r>
    </w:p>
    <w:p w14:paraId="7A961C02" w14:textId="3B2041BD" w:rsidR="00903417" w:rsidRPr="003D1787" w:rsidRDefault="00C12652" w:rsidP="005C218F">
      <w:pPr>
        <w:widowControl/>
        <w:autoSpaceDE/>
        <w:autoSpaceDN/>
        <w:spacing w:before="120" w:after="120"/>
        <w:ind w:firstLine="709"/>
        <w:jc w:val="both"/>
        <w:rPr>
          <w:rFonts w:eastAsia="Calibri" w:cs="DokChampa"/>
          <w:b/>
          <w:sz w:val="28"/>
          <w:lang w:val="en-US"/>
        </w:rPr>
      </w:pPr>
      <w:r w:rsidRPr="003D1787">
        <w:rPr>
          <w:rFonts w:eastAsia="Calibri" w:cs="DokChampa"/>
          <w:sz w:val="28"/>
          <w:lang w:val="en-US"/>
        </w:rPr>
        <w:t xml:space="preserve">Thực hiện </w:t>
      </w:r>
      <w:r w:rsidRPr="003D1787">
        <w:rPr>
          <w:rFonts w:eastAsia="Calibri" w:cs="DokChampa"/>
          <w:iCs/>
          <w:sz w:val="28"/>
          <w:lang w:val="en-US"/>
        </w:rPr>
        <w:t>Quyết định số 25/QĐ-UBND ngày 07 tháng 01 năm 2025 của UBND tỉnh Điện Biên, Quyết định chấp thuận đề nghị xây dựng quyết định của Uỷ ban nhân dân tỉnh năm 2025</w:t>
      </w:r>
      <w:r w:rsidRPr="003D1787">
        <w:rPr>
          <w:rFonts w:eastAsia="Calibri" w:cs="DokChampa"/>
          <w:sz w:val="28"/>
          <w:lang w:val="en-US"/>
        </w:rPr>
        <w:t xml:space="preserve">, Sở Công </w:t>
      </w:r>
      <w:r w:rsidR="00840AB3" w:rsidRPr="003D1787">
        <w:rPr>
          <w:rFonts w:eastAsia="Calibri" w:cs="DokChampa"/>
          <w:sz w:val="28"/>
          <w:lang w:val="en-US"/>
        </w:rPr>
        <w:t>t</w:t>
      </w:r>
      <w:r w:rsidRPr="003D1787">
        <w:rPr>
          <w:rFonts w:eastAsia="Calibri" w:cs="DokChampa"/>
          <w:sz w:val="28"/>
          <w:lang w:val="en-US"/>
        </w:rPr>
        <w:t>hương đã triển khai các công việc sau:</w:t>
      </w:r>
    </w:p>
    <w:p w14:paraId="6BBD8511" w14:textId="5F86CD65" w:rsidR="00903417" w:rsidRPr="003D1787" w:rsidRDefault="00C12652" w:rsidP="005C218F">
      <w:pPr>
        <w:widowControl/>
        <w:autoSpaceDE/>
        <w:autoSpaceDN/>
        <w:spacing w:before="120" w:after="120"/>
        <w:ind w:firstLine="720"/>
        <w:jc w:val="both"/>
        <w:rPr>
          <w:rFonts w:eastAsia="Calibri" w:cs="DokChampa"/>
          <w:sz w:val="28"/>
          <w:lang w:val="en-US"/>
        </w:rPr>
      </w:pPr>
      <w:r w:rsidRPr="003D1787">
        <w:rPr>
          <w:rFonts w:eastAsia="Calibri" w:cs="DokChampa"/>
          <w:sz w:val="28"/>
          <w:lang w:val="en-US"/>
        </w:rPr>
        <w:t xml:space="preserve">1. Thành lập Tổ soạn thảo Dự thảo Quyết định của UBND tỉnh (tại Quyết định số 716/QĐ-SCT ngày 24/4/2025 của Giám đốc Sở Công </w:t>
      </w:r>
      <w:r w:rsidR="00840AB3" w:rsidRPr="003D1787">
        <w:rPr>
          <w:rFonts w:eastAsia="Calibri" w:cs="DokChampa"/>
          <w:sz w:val="28"/>
          <w:lang w:val="en-US"/>
        </w:rPr>
        <w:t>t</w:t>
      </w:r>
      <w:r w:rsidRPr="003D1787">
        <w:rPr>
          <w:rFonts w:eastAsia="Calibri" w:cs="DokChampa"/>
          <w:sz w:val="28"/>
          <w:lang w:val="en-US"/>
        </w:rPr>
        <w:t xml:space="preserve">hương). </w:t>
      </w:r>
    </w:p>
    <w:p w14:paraId="60A6BF41" w14:textId="51827E72" w:rsidR="00903417" w:rsidRPr="003D1787" w:rsidRDefault="00C12652" w:rsidP="005C218F">
      <w:pPr>
        <w:widowControl/>
        <w:autoSpaceDE/>
        <w:autoSpaceDN/>
        <w:spacing w:before="120" w:after="120"/>
        <w:ind w:firstLine="720"/>
        <w:jc w:val="both"/>
        <w:rPr>
          <w:rFonts w:eastAsia="Calibri" w:cs="DokChampa"/>
          <w:sz w:val="28"/>
          <w:lang w:val="vi-VN"/>
        </w:rPr>
      </w:pPr>
      <w:r w:rsidRPr="003D1787">
        <w:rPr>
          <w:rFonts w:eastAsia="Calibri" w:cs="DokChampa"/>
          <w:sz w:val="28"/>
          <w:lang w:val="en-US"/>
        </w:rPr>
        <w:t xml:space="preserve">2.  Xây dựng dự thảo Tờ trình, dự thảo Quyết định; Lấy ý kiến của các cơ quan, tổ chức có liên quan bằng văn bản. Đăng tải dự thảo Tờ trình, dự thảo Quyết định trên Cổng thông tin điện tử của UBND tỉnh và Sở Công </w:t>
      </w:r>
      <w:r w:rsidR="00840AB3" w:rsidRPr="003D1787">
        <w:rPr>
          <w:rFonts w:eastAsia="Calibri" w:cs="DokChampa"/>
          <w:sz w:val="28"/>
          <w:lang w:val="en-US"/>
        </w:rPr>
        <w:t>t</w:t>
      </w:r>
      <w:r w:rsidRPr="003D1787">
        <w:rPr>
          <w:rFonts w:eastAsia="Calibri" w:cs="DokChampa"/>
          <w:sz w:val="28"/>
          <w:lang w:val="en-US"/>
        </w:rPr>
        <w:t>hương</w:t>
      </w:r>
      <w:r w:rsidRPr="003D1787">
        <w:rPr>
          <w:rFonts w:eastAsia="Calibri" w:cs="DokChampa"/>
          <w:sz w:val="28"/>
          <w:lang w:val="vi-VN"/>
        </w:rPr>
        <w:t>.</w:t>
      </w:r>
    </w:p>
    <w:p w14:paraId="780417F9" w14:textId="1639C4B1" w:rsidR="00903417" w:rsidRPr="003D1787" w:rsidRDefault="00C12652" w:rsidP="005C218F">
      <w:pPr>
        <w:widowControl/>
        <w:autoSpaceDE/>
        <w:autoSpaceDN/>
        <w:spacing w:before="120" w:after="120"/>
        <w:ind w:firstLine="720"/>
        <w:jc w:val="both"/>
        <w:rPr>
          <w:rFonts w:eastAsia="Calibri" w:cs="DokChampa"/>
          <w:sz w:val="28"/>
          <w:lang w:val="en-US"/>
        </w:rPr>
      </w:pPr>
      <w:r w:rsidRPr="003D1787">
        <w:rPr>
          <w:rFonts w:eastAsia="Calibri" w:cs="DokChampa"/>
          <w:sz w:val="28"/>
          <w:lang w:val="en-US"/>
        </w:rPr>
        <w:t>3. Hoàn thiện dự thảo Quyết định trên cơ sở tiếp thu có chọn và nghiên cứu, hoàn chỉnh nội dung dự thảo Quyết định trình Sở Tư pháp thẩm định.</w:t>
      </w:r>
    </w:p>
    <w:p w14:paraId="501892DB" w14:textId="413B75A5" w:rsidR="00903417" w:rsidRPr="003D1787" w:rsidRDefault="00C12652" w:rsidP="005C218F">
      <w:pPr>
        <w:widowControl/>
        <w:autoSpaceDE/>
        <w:autoSpaceDN/>
        <w:spacing w:before="120" w:after="120"/>
        <w:ind w:firstLine="720"/>
        <w:jc w:val="both"/>
        <w:rPr>
          <w:rFonts w:eastAsia="Calibri" w:cs="DokChampa"/>
          <w:i/>
          <w:spacing w:val="-4"/>
          <w:sz w:val="28"/>
          <w:lang w:val="en-US"/>
        </w:rPr>
      </w:pPr>
      <w:r w:rsidRPr="003D1787">
        <w:rPr>
          <w:rFonts w:eastAsia="Calibri" w:cs="DokChampa"/>
          <w:spacing w:val="-4"/>
          <w:sz w:val="28"/>
          <w:lang w:val="en-US"/>
        </w:rPr>
        <w:t xml:space="preserve">4. Tiếp thu, giải trình ý kiến thẩm định của Sở Tư pháp, Sở Công </w:t>
      </w:r>
      <w:r w:rsidR="00840AB3" w:rsidRPr="003D1787">
        <w:rPr>
          <w:rFonts w:eastAsia="Calibri" w:cs="DokChampa"/>
          <w:spacing w:val="-4"/>
          <w:sz w:val="28"/>
          <w:lang w:val="en-US"/>
        </w:rPr>
        <w:t>t</w:t>
      </w:r>
      <w:r w:rsidRPr="003D1787">
        <w:rPr>
          <w:rFonts w:eastAsia="Calibri" w:cs="DokChampa"/>
          <w:spacing w:val="-4"/>
          <w:sz w:val="28"/>
          <w:lang w:val="en-US"/>
        </w:rPr>
        <w:t>hương hoàn thiện dự thảo Quyết định trình UBND tỉnh xem xét, ban hành.</w:t>
      </w:r>
    </w:p>
    <w:p w14:paraId="59C6CEDF" w14:textId="77777777" w:rsidR="00903417" w:rsidRPr="003D1787" w:rsidRDefault="00C12652" w:rsidP="005C218F">
      <w:pPr>
        <w:autoSpaceDE/>
        <w:autoSpaceDN/>
        <w:spacing w:before="120" w:after="120"/>
        <w:ind w:firstLine="720"/>
        <w:jc w:val="both"/>
        <w:rPr>
          <w:rFonts w:eastAsia="Calibri"/>
          <w:b/>
          <w:noProof/>
          <w:spacing w:val="-6"/>
          <w:sz w:val="28"/>
          <w:lang w:val="en-US"/>
        </w:rPr>
      </w:pPr>
      <w:r w:rsidRPr="003D1787">
        <w:rPr>
          <w:rFonts w:eastAsia="Calibri"/>
          <w:b/>
          <w:noProof/>
          <w:spacing w:val="-6"/>
          <w:sz w:val="28"/>
          <w:lang w:val="en-US"/>
        </w:rPr>
        <w:t>IV. BỐ CỤC VÀ NỘI DUNG CƠ BẢN CỦA DỰ THẢO QUYẾT ĐỊNH</w:t>
      </w:r>
    </w:p>
    <w:p w14:paraId="5498E097" w14:textId="01C537FF" w:rsidR="00094578" w:rsidRPr="003D1787" w:rsidRDefault="00094578" w:rsidP="005C218F">
      <w:pPr>
        <w:autoSpaceDE/>
        <w:autoSpaceDN/>
        <w:spacing w:before="120" w:after="120"/>
        <w:ind w:firstLine="720"/>
        <w:jc w:val="both"/>
        <w:rPr>
          <w:rFonts w:eastAsia="Calibri"/>
          <w:bCs/>
          <w:noProof/>
          <w:spacing w:val="-6"/>
          <w:sz w:val="28"/>
          <w:lang w:val="en-US"/>
        </w:rPr>
      </w:pPr>
      <w:r w:rsidRPr="003D1787">
        <w:rPr>
          <w:rFonts w:eastAsia="Calibri"/>
          <w:bCs/>
          <w:noProof/>
          <w:spacing w:val="-6"/>
          <w:sz w:val="28"/>
          <w:lang w:val="en-US"/>
        </w:rPr>
        <w:t>1. Phạm vi điều chỉnh, đối tượng áp dụng</w:t>
      </w:r>
    </w:p>
    <w:p w14:paraId="12652B53" w14:textId="6CA8918F" w:rsidR="008C2743" w:rsidRPr="003D1787" w:rsidRDefault="008C2743" w:rsidP="005C218F">
      <w:pPr>
        <w:shd w:val="clear" w:color="auto" w:fill="FFFFFF" w:themeFill="background1"/>
        <w:spacing w:before="120" w:after="120"/>
        <w:ind w:firstLine="709"/>
        <w:contextualSpacing/>
        <w:jc w:val="both"/>
        <w:rPr>
          <w:sz w:val="28"/>
          <w:lang w:val="en-US"/>
        </w:rPr>
      </w:pPr>
      <w:r w:rsidRPr="003D1787">
        <w:rPr>
          <w:sz w:val="28"/>
          <w:lang w:val="en-US"/>
        </w:rPr>
        <w:t>1.1. Phạm vi điều chỉnh</w:t>
      </w:r>
    </w:p>
    <w:p w14:paraId="4E3BC207" w14:textId="77777777" w:rsidR="008C2743" w:rsidRPr="003D1787" w:rsidRDefault="008C2743" w:rsidP="005C218F">
      <w:pPr>
        <w:shd w:val="clear" w:color="auto" w:fill="FFFFFF" w:themeFill="background1"/>
        <w:spacing w:before="120" w:after="120"/>
        <w:ind w:firstLine="709"/>
        <w:contextualSpacing/>
        <w:jc w:val="both"/>
        <w:rPr>
          <w:sz w:val="28"/>
          <w:szCs w:val="28"/>
          <w:lang w:val="en-US"/>
        </w:rPr>
      </w:pPr>
      <w:r w:rsidRPr="003D1787">
        <w:rPr>
          <w:bCs/>
          <w:sz w:val="28"/>
          <w:szCs w:val="28"/>
          <w:lang w:val="vi-VN"/>
        </w:rPr>
        <w:t xml:space="preserve">Quy định này quy định một số nội dung về phát triển và quản lý chợ trên địa bàn tỉnh Điện Biên bao gồm: phân hạng, phân loại chợ; phân cấp quản lý nhà nước về chợ; Nội quy mẫu về chợ; quản lý điểm kinh doanh tại chợ, </w:t>
      </w:r>
      <w:r w:rsidRPr="003D1787">
        <w:rPr>
          <w:sz w:val="28"/>
          <w:szCs w:val="28"/>
          <w:shd w:val="clear" w:color="auto" w:fill="FFFFFF"/>
          <w:lang w:val="vi-VN"/>
        </w:rPr>
        <w:t xml:space="preserve">trách nhiệm của Ủy ban nhân dân cấp </w:t>
      </w:r>
      <w:r w:rsidRPr="003D1787">
        <w:rPr>
          <w:sz w:val="28"/>
          <w:szCs w:val="28"/>
          <w:shd w:val="clear" w:color="auto" w:fill="FFFFFF"/>
          <w:lang w:val="en-US"/>
        </w:rPr>
        <w:t xml:space="preserve">xã </w:t>
      </w:r>
      <w:r w:rsidRPr="003D1787">
        <w:rPr>
          <w:sz w:val="28"/>
          <w:szCs w:val="28"/>
          <w:shd w:val="clear" w:color="auto" w:fill="FFFFFF"/>
          <w:lang w:val="vi-VN"/>
        </w:rPr>
        <w:t>trong việc xóa bỏ điểm kinh doanh tự phát và</w:t>
      </w:r>
      <w:r w:rsidRPr="003D1787">
        <w:rPr>
          <w:bCs/>
          <w:sz w:val="28"/>
          <w:szCs w:val="28"/>
          <w:lang w:val="vi-VN"/>
        </w:rPr>
        <w:t xml:space="preserve"> quy trình chuyển đổi mô hình quản lý, kinh doanh, khai thác chợ.</w:t>
      </w:r>
    </w:p>
    <w:p w14:paraId="658F6D31" w14:textId="77777777" w:rsidR="008C2743" w:rsidRPr="003D1787" w:rsidRDefault="008C2743" w:rsidP="005C218F">
      <w:pPr>
        <w:shd w:val="clear" w:color="auto" w:fill="FFFFFF" w:themeFill="background1"/>
        <w:spacing w:before="120" w:after="120"/>
        <w:ind w:firstLine="709"/>
        <w:contextualSpacing/>
        <w:jc w:val="both"/>
        <w:rPr>
          <w:sz w:val="28"/>
          <w:szCs w:val="28"/>
          <w:lang w:val="en-US"/>
        </w:rPr>
      </w:pPr>
      <w:r w:rsidRPr="003D1787">
        <w:rPr>
          <w:sz w:val="28"/>
          <w:szCs w:val="28"/>
          <w:lang w:val="en-US"/>
        </w:rPr>
        <w:t>C</w:t>
      </w:r>
      <w:r w:rsidRPr="003D1787">
        <w:rPr>
          <w:sz w:val="28"/>
          <w:szCs w:val="28"/>
        </w:rPr>
        <w:t xml:space="preserve">ác nội dung khác không nêu trong Quy định này, được thực hiện theo quy định tại Nghị định số 60/2024/NĐ-CP ngày 05/6/2024 của Chính phủ về phát triển và quản lý chợ </w:t>
      </w:r>
      <w:r w:rsidRPr="003D1787">
        <w:rPr>
          <w:sz w:val="28"/>
          <w:szCs w:val="28"/>
          <w:lang w:val="en-US"/>
        </w:rPr>
        <w:t xml:space="preserve">(sau đây viết tắt là </w:t>
      </w:r>
      <w:r w:rsidRPr="003D1787">
        <w:rPr>
          <w:sz w:val="28"/>
          <w:szCs w:val="28"/>
        </w:rPr>
        <w:t>Nghị định số 60/2024/NĐ-CP</w:t>
      </w:r>
      <w:r w:rsidRPr="003D1787">
        <w:rPr>
          <w:sz w:val="28"/>
          <w:szCs w:val="28"/>
          <w:lang w:val="en-US"/>
        </w:rPr>
        <w:t xml:space="preserve">) </w:t>
      </w:r>
      <w:r w:rsidRPr="003D1787">
        <w:rPr>
          <w:sz w:val="28"/>
          <w:szCs w:val="28"/>
        </w:rPr>
        <w:t>và các văn bản quy phạm pháp luật khác có liên quan.</w:t>
      </w:r>
    </w:p>
    <w:p w14:paraId="4A5CEB29" w14:textId="6ECAD8BB" w:rsidR="008C2743" w:rsidRPr="003D1787" w:rsidRDefault="008C2743" w:rsidP="005C218F">
      <w:pPr>
        <w:shd w:val="clear" w:color="auto" w:fill="FFFFFF" w:themeFill="background1"/>
        <w:spacing w:before="120" w:after="120"/>
        <w:ind w:firstLine="709"/>
        <w:contextualSpacing/>
        <w:jc w:val="both"/>
        <w:rPr>
          <w:sz w:val="28"/>
          <w:lang w:val="en-US"/>
        </w:rPr>
      </w:pPr>
      <w:r w:rsidRPr="003D1787">
        <w:rPr>
          <w:sz w:val="28"/>
          <w:lang w:val="en-US"/>
        </w:rPr>
        <w:t>1.2. Đối tượng áp dụng</w:t>
      </w:r>
    </w:p>
    <w:p w14:paraId="69B64F1F" w14:textId="77777777" w:rsidR="008C2743" w:rsidRPr="003D1787" w:rsidRDefault="008C2743" w:rsidP="005C218F">
      <w:pPr>
        <w:shd w:val="clear" w:color="auto" w:fill="FFFFFF" w:themeFill="background1"/>
        <w:spacing w:before="120" w:after="120"/>
        <w:ind w:firstLine="709"/>
        <w:contextualSpacing/>
        <w:jc w:val="both"/>
        <w:rPr>
          <w:sz w:val="28"/>
          <w:lang w:val="en-US"/>
        </w:rPr>
      </w:pPr>
      <w:r w:rsidRPr="003D1787">
        <w:rPr>
          <w:sz w:val="28"/>
          <w:lang w:val="en-US"/>
        </w:rPr>
        <w:t>Các cơ quan, tổ chức, cá nhân liên quan đến các hoạt động về phát triển và quản lý chợ trên địa bàn tỉnh Điện Biên.</w:t>
      </w:r>
    </w:p>
    <w:p w14:paraId="724742FE" w14:textId="4C6A7696" w:rsidR="00094578" w:rsidRPr="003D1787" w:rsidRDefault="00094578" w:rsidP="005C218F">
      <w:pPr>
        <w:autoSpaceDE/>
        <w:autoSpaceDN/>
        <w:spacing w:before="120" w:after="120"/>
        <w:ind w:firstLine="720"/>
        <w:jc w:val="both"/>
        <w:rPr>
          <w:rFonts w:eastAsia="Calibri"/>
          <w:bCs/>
          <w:noProof/>
          <w:spacing w:val="-6"/>
          <w:sz w:val="28"/>
          <w:lang w:val="en-US"/>
        </w:rPr>
      </w:pPr>
      <w:r w:rsidRPr="003D1787">
        <w:rPr>
          <w:rFonts w:eastAsia="Calibri"/>
          <w:bCs/>
          <w:noProof/>
          <w:spacing w:val="-6"/>
          <w:sz w:val="28"/>
          <w:lang w:val="en-US"/>
        </w:rPr>
        <w:t>2. Bố cục của dự thảo văn bản</w:t>
      </w:r>
    </w:p>
    <w:p w14:paraId="5163EAC9" w14:textId="2AE167C5" w:rsidR="00903417" w:rsidRPr="003D1787" w:rsidRDefault="00C12652" w:rsidP="005C218F">
      <w:pPr>
        <w:widowControl/>
        <w:autoSpaceDE/>
        <w:autoSpaceDN/>
        <w:spacing w:before="120" w:after="120"/>
        <w:ind w:firstLine="709"/>
        <w:rPr>
          <w:rFonts w:eastAsia="Calibri"/>
          <w:sz w:val="28"/>
          <w:lang w:val="en-US"/>
        </w:rPr>
      </w:pPr>
      <w:bookmarkStart w:id="0" w:name="chuong_3_name"/>
      <w:r w:rsidRPr="003D1787">
        <w:rPr>
          <w:rFonts w:eastAsia="Calibri"/>
          <w:sz w:val="28"/>
          <w:szCs w:val="28"/>
          <w:lang w:val="en-US"/>
        </w:rPr>
        <w:t xml:space="preserve">Dự thảo </w:t>
      </w:r>
      <w:r w:rsidRPr="003D1787">
        <w:rPr>
          <w:rFonts w:eastAsia="Calibri"/>
          <w:sz w:val="28"/>
          <w:szCs w:val="28"/>
          <w:lang w:val="vi-VN"/>
        </w:rPr>
        <w:t xml:space="preserve">Quyết định </w:t>
      </w:r>
      <w:r w:rsidRPr="003D1787">
        <w:rPr>
          <w:rFonts w:eastAsia="Calibri"/>
          <w:sz w:val="28"/>
          <w:szCs w:val="28"/>
          <w:lang w:val="en-US"/>
        </w:rPr>
        <w:t xml:space="preserve">ban hành </w:t>
      </w:r>
      <w:r w:rsidRPr="003D1787">
        <w:rPr>
          <w:rFonts w:eastAsia="Calibri"/>
          <w:sz w:val="28"/>
          <w:szCs w:val="28"/>
          <w:lang w:val="vi-VN"/>
        </w:rPr>
        <w:t>Quy định một số nội dung về phát triển và quản lý chợ trên địa bàn tỉnh Điện Biên</w:t>
      </w:r>
      <w:r w:rsidRPr="003D1787">
        <w:rPr>
          <w:rFonts w:eastAsia="Calibri"/>
          <w:sz w:val="28"/>
          <w:lang w:val="vi-VN"/>
        </w:rPr>
        <w:t xml:space="preserve"> </w:t>
      </w:r>
      <w:r w:rsidRPr="003D1787">
        <w:rPr>
          <w:rFonts w:eastAsia="Calibri"/>
          <w:sz w:val="28"/>
          <w:lang w:val="en-US"/>
        </w:rPr>
        <w:t>gồ</w:t>
      </w:r>
      <w:r w:rsidR="00A82273" w:rsidRPr="003D1787">
        <w:rPr>
          <w:rFonts w:eastAsia="Calibri"/>
          <w:sz w:val="28"/>
          <w:lang w:val="en-US"/>
        </w:rPr>
        <w:t>m 5 chương 16</w:t>
      </w:r>
      <w:r w:rsidRPr="003D1787">
        <w:rPr>
          <w:rFonts w:eastAsia="Calibri"/>
          <w:sz w:val="28"/>
          <w:lang w:val="en-US"/>
        </w:rPr>
        <w:t xml:space="preserve"> điều</w:t>
      </w:r>
    </w:p>
    <w:p w14:paraId="0132FB89" w14:textId="446B5287" w:rsidR="00903417" w:rsidRPr="003D1787" w:rsidRDefault="00094578" w:rsidP="005C218F">
      <w:pPr>
        <w:widowControl/>
        <w:autoSpaceDE/>
        <w:autoSpaceDN/>
        <w:spacing w:before="120" w:after="120"/>
        <w:ind w:firstLine="709"/>
        <w:rPr>
          <w:rFonts w:eastAsia="Calibri"/>
          <w:sz w:val="28"/>
          <w:shd w:val="clear" w:color="auto" w:fill="FFFFFF"/>
          <w:lang w:val="en-US"/>
        </w:rPr>
      </w:pPr>
      <w:r w:rsidRPr="003D1787">
        <w:rPr>
          <w:rFonts w:eastAsia="Calibri"/>
          <w:sz w:val="28"/>
          <w:lang w:val="en-US"/>
        </w:rPr>
        <w:t>3.</w:t>
      </w:r>
      <w:r w:rsidR="00F60037" w:rsidRPr="003D1787">
        <w:rPr>
          <w:rFonts w:eastAsia="Calibri"/>
          <w:sz w:val="28"/>
          <w:lang w:val="en-US"/>
        </w:rPr>
        <w:t xml:space="preserve"> </w:t>
      </w:r>
      <w:r w:rsidRPr="003D1787">
        <w:rPr>
          <w:rFonts w:eastAsia="Calibri"/>
          <w:sz w:val="28"/>
          <w:shd w:val="clear" w:color="auto" w:fill="FFFFFF"/>
          <w:lang w:val="en-US"/>
        </w:rPr>
        <w:t>Nội dung cơ bản</w:t>
      </w:r>
    </w:p>
    <w:p w14:paraId="1BE87A6F" w14:textId="2AAB37AC" w:rsidR="00903417" w:rsidRPr="003D1787" w:rsidRDefault="00C12652" w:rsidP="005C218F">
      <w:pPr>
        <w:widowControl/>
        <w:autoSpaceDE/>
        <w:autoSpaceDN/>
        <w:spacing w:before="120" w:after="120"/>
        <w:ind w:firstLine="709"/>
        <w:rPr>
          <w:rFonts w:eastAsia="Calibri"/>
          <w:bCs/>
          <w:sz w:val="28"/>
          <w:lang w:val="vi-VN"/>
        </w:rPr>
      </w:pPr>
      <w:r w:rsidRPr="003D1787">
        <w:rPr>
          <w:rFonts w:eastAsia="Calibri"/>
          <w:bCs/>
          <w:sz w:val="28"/>
          <w:shd w:val="clear" w:color="auto" w:fill="FFFFFF"/>
          <w:lang w:val="en-US"/>
        </w:rPr>
        <w:t>Chương I</w:t>
      </w:r>
      <w:r w:rsidR="00077FA1" w:rsidRPr="003D1787">
        <w:rPr>
          <w:rFonts w:eastAsia="Calibri"/>
          <w:bCs/>
          <w:sz w:val="28"/>
          <w:shd w:val="clear" w:color="auto" w:fill="FFFFFF"/>
          <w:lang w:val="en-US"/>
        </w:rPr>
        <w:t>.</w:t>
      </w:r>
      <w:r w:rsidRPr="003D1787">
        <w:rPr>
          <w:rFonts w:eastAsia="Calibri"/>
          <w:bCs/>
          <w:sz w:val="28"/>
          <w:shd w:val="clear" w:color="auto" w:fill="FFFFFF"/>
          <w:lang w:val="en-US"/>
        </w:rPr>
        <w:t xml:space="preserve"> Quy định chung</w:t>
      </w:r>
    </w:p>
    <w:p w14:paraId="40ADA8A0" w14:textId="77777777" w:rsidR="00903417" w:rsidRPr="003D1787" w:rsidRDefault="00C12652" w:rsidP="005C218F">
      <w:pPr>
        <w:widowControl/>
        <w:autoSpaceDE/>
        <w:autoSpaceDN/>
        <w:spacing w:before="120" w:after="120"/>
        <w:ind w:firstLine="709"/>
        <w:rPr>
          <w:rFonts w:eastAsia="Calibri"/>
          <w:bCs/>
          <w:sz w:val="28"/>
          <w:lang w:val="vi-VN"/>
        </w:rPr>
      </w:pPr>
      <w:r w:rsidRPr="003D1787">
        <w:rPr>
          <w:rFonts w:eastAsia="Calibri"/>
          <w:bCs/>
          <w:sz w:val="28"/>
          <w:lang w:val="vi-VN"/>
        </w:rPr>
        <w:t>Điều 1. Phạm vi điều chỉnh</w:t>
      </w:r>
      <w:r w:rsidRPr="003D1787">
        <w:rPr>
          <w:rFonts w:eastAsia="Calibri"/>
          <w:bCs/>
          <w:sz w:val="28"/>
          <w:lang w:val="en-US"/>
        </w:rPr>
        <w:t>, đ</w:t>
      </w:r>
      <w:r w:rsidRPr="003D1787">
        <w:rPr>
          <w:rFonts w:eastAsia="Calibri"/>
          <w:bCs/>
          <w:sz w:val="28"/>
          <w:lang w:val="vi-VN"/>
        </w:rPr>
        <w:t>ối tượng áp dụng</w:t>
      </w:r>
    </w:p>
    <w:p w14:paraId="612ADF39" w14:textId="77777777" w:rsidR="00903417" w:rsidRPr="003D1787" w:rsidRDefault="00C12652" w:rsidP="005C218F">
      <w:pPr>
        <w:keepNext/>
        <w:keepLines/>
        <w:widowControl/>
        <w:autoSpaceDE/>
        <w:autoSpaceDN/>
        <w:spacing w:before="120" w:after="120"/>
        <w:ind w:firstLine="709"/>
        <w:contextualSpacing/>
        <w:outlineLvl w:val="0"/>
        <w:rPr>
          <w:bCs/>
          <w:spacing w:val="-4"/>
          <w:sz w:val="28"/>
          <w:szCs w:val="28"/>
          <w:lang w:val="en-US"/>
        </w:rPr>
      </w:pPr>
      <w:r w:rsidRPr="003D1787">
        <w:rPr>
          <w:bCs/>
          <w:sz w:val="28"/>
          <w:szCs w:val="28"/>
          <w:lang w:val="en-US"/>
        </w:rPr>
        <w:tab/>
        <w:t>Điều 2. Giải</w:t>
      </w:r>
      <w:r w:rsidRPr="003D1787">
        <w:rPr>
          <w:bCs/>
          <w:spacing w:val="-2"/>
          <w:sz w:val="28"/>
          <w:szCs w:val="28"/>
          <w:lang w:val="en-US"/>
        </w:rPr>
        <w:t xml:space="preserve"> </w:t>
      </w:r>
      <w:r w:rsidRPr="003D1787">
        <w:rPr>
          <w:bCs/>
          <w:sz w:val="28"/>
          <w:szCs w:val="28"/>
          <w:lang w:val="en-US"/>
        </w:rPr>
        <w:t>thích</w:t>
      </w:r>
      <w:r w:rsidRPr="003D1787">
        <w:rPr>
          <w:bCs/>
          <w:spacing w:val="-8"/>
          <w:sz w:val="28"/>
          <w:szCs w:val="28"/>
          <w:lang w:val="en-US"/>
        </w:rPr>
        <w:t xml:space="preserve"> </w:t>
      </w:r>
      <w:r w:rsidRPr="003D1787">
        <w:rPr>
          <w:bCs/>
          <w:sz w:val="28"/>
          <w:szCs w:val="28"/>
          <w:lang w:val="en-US"/>
        </w:rPr>
        <w:t>từ</w:t>
      </w:r>
      <w:r w:rsidRPr="003D1787">
        <w:rPr>
          <w:bCs/>
          <w:spacing w:val="3"/>
          <w:sz w:val="28"/>
          <w:szCs w:val="28"/>
          <w:lang w:val="en-US"/>
        </w:rPr>
        <w:t xml:space="preserve"> </w:t>
      </w:r>
      <w:r w:rsidRPr="003D1787">
        <w:rPr>
          <w:bCs/>
          <w:spacing w:val="-4"/>
          <w:sz w:val="28"/>
          <w:szCs w:val="28"/>
          <w:lang w:val="en-US"/>
        </w:rPr>
        <w:t>ngữ</w:t>
      </w:r>
    </w:p>
    <w:p w14:paraId="44C26ED0" w14:textId="77777777" w:rsidR="00903417" w:rsidRPr="003D1787" w:rsidRDefault="00C12652" w:rsidP="005C218F">
      <w:pPr>
        <w:widowControl/>
        <w:autoSpaceDE/>
        <w:autoSpaceDN/>
        <w:spacing w:before="120" w:after="120"/>
        <w:ind w:firstLine="709"/>
        <w:rPr>
          <w:rFonts w:eastAsia="Calibri"/>
          <w:bCs/>
          <w:sz w:val="28"/>
          <w:lang w:val="en-US"/>
        </w:rPr>
      </w:pPr>
      <w:r w:rsidRPr="003D1787">
        <w:rPr>
          <w:rFonts w:eastAsia="Calibri"/>
          <w:bCs/>
          <w:sz w:val="28"/>
          <w:lang w:val="en-US"/>
        </w:rPr>
        <w:tab/>
        <w:t>Chương II. Phân hạng, phân loại và phân cấp nhà nước về chợ</w:t>
      </w:r>
    </w:p>
    <w:p w14:paraId="72220AFC" w14:textId="77777777" w:rsidR="00903417" w:rsidRPr="003D1787" w:rsidRDefault="00C12652" w:rsidP="005C218F">
      <w:pPr>
        <w:keepNext/>
        <w:keepLines/>
        <w:widowControl/>
        <w:autoSpaceDE/>
        <w:autoSpaceDN/>
        <w:spacing w:before="120" w:after="120"/>
        <w:ind w:firstLine="709"/>
        <w:contextualSpacing/>
        <w:outlineLvl w:val="0"/>
        <w:rPr>
          <w:sz w:val="28"/>
          <w:szCs w:val="28"/>
          <w:lang w:val="en-US"/>
        </w:rPr>
      </w:pPr>
      <w:r w:rsidRPr="003D1787">
        <w:rPr>
          <w:b/>
          <w:sz w:val="28"/>
          <w:szCs w:val="28"/>
          <w:lang w:val="en-US"/>
        </w:rPr>
        <w:tab/>
      </w:r>
      <w:r w:rsidRPr="003D1787">
        <w:rPr>
          <w:sz w:val="28"/>
          <w:szCs w:val="28"/>
          <w:lang w:val="en-US"/>
        </w:rPr>
        <w:t>Điều</w:t>
      </w:r>
      <w:r w:rsidRPr="003D1787">
        <w:rPr>
          <w:spacing w:val="-10"/>
          <w:sz w:val="28"/>
          <w:szCs w:val="28"/>
          <w:lang w:val="en-US"/>
        </w:rPr>
        <w:t xml:space="preserve"> </w:t>
      </w:r>
      <w:r w:rsidRPr="003D1787">
        <w:rPr>
          <w:sz w:val="28"/>
          <w:szCs w:val="28"/>
          <w:lang w:val="en-US"/>
        </w:rPr>
        <w:t>3.</w:t>
      </w:r>
      <w:r w:rsidRPr="003D1787">
        <w:rPr>
          <w:spacing w:val="1"/>
          <w:sz w:val="28"/>
          <w:szCs w:val="28"/>
          <w:lang w:val="en-US"/>
        </w:rPr>
        <w:t xml:space="preserve"> </w:t>
      </w:r>
      <w:r w:rsidRPr="003D1787">
        <w:rPr>
          <w:sz w:val="28"/>
          <w:szCs w:val="28"/>
          <w:lang w:val="en-US"/>
        </w:rPr>
        <w:t>Phân</w:t>
      </w:r>
      <w:r w:rsidRPr="003D1787">
        <w:rPr>
          <w:spacing w:val="-4"/>
          <w:sz w:val="28"/>
          <w:szCs w:val="28"/>
          <w:lang w:val="en-US"/>
        </w:rPr>
        <w:t xml:space="preserve"> </w:t>
      </w:r>
      <w:r w:rsidRPr="003D1787">
        <w:rPr>
          <w:sz w:val="28"/>
          <w:szCs w:val="28"/>
          <w:lang w:val="en-US"/>
        </w:rPr>
        <w:t>hạng,</w:t>
      </w:r>
      <w:r w:rsidRPr="003D1787">
        <w:rPr>
          <w:spacing w:val="-1"/>
          <w:sz w:val="28"/>
          <w:szCs w:val="28"/>
          <w:lang w:val="en-US"/>
        </w:rPr>
        <w:t xml:space="preserve"> </w:t>
      </w:r>
      <w:r w:rsidRPr="003D1787">
        <w:rPr>
          <w:sz w:val="28"/>
          <w:szCs w:val="28"/>
          <w:lang w:val="en-US"/>
        </w:rPr>
        <w:t>phân</w:t>
      </w:r>
      <w:r w:rsidRPr="003D1787">
        <w:rPr>
          <w:spacing w:val="-9"/>
          <w:sz w:val="28"/>
          <w:szCs w:val="28"/>
          <w:lang w:val="en-US"/>
        </w:rPr>
        <w:t xml:space="preserve"> </w:t>
      </w:r>
      <w:r w:rsidRPr="003D1787">
        <w:rPr>
          <w:sz w:val="28"/>
          <w:szCs w:val="28"/>
          <w:lang w:val="en-US"/>
        </w:rPr>
        <w:t>loại</w:t>
      </w:r>
      <w:r w:rsidRPr="003D1787">
        <w:rPr>
          <w:spacing w:val="-3"/>
          <w:sz w:val="28"/>
          <w:szCs w:val="28"/>
          <w:lang w:val="en-US"/>
        </w:rPr>
        <w:t xml:space="preserve"> </w:t>
      </w:r>
      <w:r w:rsidRPr="003D1787">
        <w:rPr>
          <w:spacing w:val="-4"/>
          <w:sz w:val="28"/>
          <w:szCs w:val="28"/>
          <w:lang w:val="en-US"/>
        </w:rPr>
        <w:t>chợ</w:t>
      </w:r>
    </w:p>
    <w:p w14:paraId="1F0C5531" w14:textId="77777777" w:rsidR="00903417" w:rsidRPr="003D1787" w:rsidRDefault="00C12652" w:rsidP="005C218F">
      <w:pPr>
        <w:keepNext/>
        <w:keepLines/>
        <w:widowControl/>
        <w:autoSpaceDE/>
        <w:autoSpaceDN/>
        <w:spacing w:before="120" w:after="120"/>
        <w:ind w:firstLine="709"/>
        <w:contextualSpacing/>
        <w:outlineLvl w:val="0"/>
        <w:rPr>
          <w:spacing w:val="-4"/>
          <w:sz w:val="28"/>
          <w:szCs w:val="28"/>
          <w:lang w:val="en-US"/>
        </w:rPr>
      </w:pPr>
      <w:r w:rsidRPr="003D1787">
        <w:rPr>
          <w:sz w:val="28"/>
          <w:szCs w:val="28"/>
          <w:lang w:val="en-US"/>
        </w:rPr>
        <w:tab/>
        <w:t>Điều</w:t>
      </w:r>
      <w:r w:rsidRPr="003D1787">
        <w:rPr>
          <w:spacing w:val="-10"/>
          <w:sz w:val="28"/>
          <w:szCs w:val="28"/>
          <w:lang w:val="en-US"/>
        </w:rPr>
        <w:t xml:space="preserve"> </w:t>
      </w:r>
      <w:r w:rsidRPr="003D1787">
        <w:rPr>
          <w:sz w:val="28"/>
          <w:szCs w:val="28"/>
          <w:lang w:val="en-US"/>
        </w:rPr>
        <w:t>4. Phân</w:t>
      </w:r>
      <w:r w:rsidRPr="003D1787">
        <w:rPr>
          <w:spacing w:val="-9"/>
          <w:sz w:val="28"/>
          <w:szCs w:val="28"/>
          <w:lang w:val="en-US"/>
        </w:rPr>
        <w:t xml:space="preserve"> </w:t>
      </w:r>
      <w:r w:rsidRPr="003D1787">
        <w:rPr>
          <w:sz w:val="28"/>
          <w:szCs w:val="28"/>
          <w:lang w:val="en-US"/>
        </w:rPr>
        <w:t>cấp</w:t>
      </w:r>
      <w:r w:rsidRPr="003D1787">
        <w:rPr>
          <w:spacing w:val="-5"/>
          <w:sz w:val="28"/>
          <w:szCs w:val="28"/>
          <w:lang w:val="en-US"/>
        </w:rPr>
        <w:t xml:space="preserve"> </w:t>
      </w:r>
      <w:r w:rsidRPr="003D1787">
        <w:rPr>
          <w:sz w:val="28"/>
          <w:szCs w:val="28"/>
          <w:lang w:val="en-US"/>
        </w:rPr>
        <w:t>quản</w:t>
      </w:r>
      <w:r w:rsidRPr="003D1787">
        <w:rPr>
          <w:spacing w:val="-9"/>
          <w:sz w:val="28"/>
          <w:szCs w:val="28"/>
          <w:lang w:val="en-US"/>
        </w:rPr>
        <w:t xml:space="preserve"> </w:t>
      </w:r>
      <w:r w:rsidRPr="003D1787">
        <w:rPr>
          <w:sz w:val="28"/>
          <w:szCs w:val="28"/>
          <w:lang w:val="en-US"/>
        </w:rPr>
        <w:t>lý</w:t>
      </w:r>
      <w:r w:rsidRPr="003D1787">
        <w:rPr>
          <w:spacing w:val="2"/>
          <w:sz w:val="28"/>
          <w:szCs w:val="28"/>
          <w:lang w:val="en-US"/>
        </w:rPr>
        <w:t xml:space="preserve"> </w:t>
      </w:r>
      <w:r w:rsidRPr="003D1787">
        <w:rPr>
          <w:sz w:val="28"/>
          <w:szCs w:val="28"/>
          <w:lang w:val="en-US"/>
        </w:rPr>
        <w:t>nhà</w:t>
      </w:r>
      <w:r w:rsidRPr="003D1787">
        <w:rPr>
          <w:spacing w:val="1"/>
          <w:sz w:val="28"/>
          <w:szCs w:val="28"/>
          <w:lang w:val="en-US"/>
        </w:rPr>
        <w:t xml:space="preserve"> </w:t>
      </w:r>
      <w:r w:rsidRPr="003D1787">
        <w:rPr>
          <w:sz w:val="28"/>
          <w:szCs w:val="28"/>
          <w:lang w:val="en-US"/>
        </w:rPr>
        <w:t>nước</w:t>
      </w:r>
      <w:r w:rsidRPr="003D1787">
        <w:rPr>
          <w:spacing w:val="-3"/>
          <w:sz w:val="28"/>
          <w:szCs w:val="28"/>
          <w:lang w:val="en-US"/>
        </w:rPr>
        <w:t xml:space="preserve"> </w:t>
      </w:r>
      <w:r w:rsidRPr="003D1787">
        <w:rPr>
          <w:sz w:val="28"/>
          <w:szCs w:val="28"/>
          <w:lang w:val="en-US"/>
        </w:rPr>
        <w:t>về</w:t>
      </w:r>
      <w:r w:rsidRPr="003D1787">
        <w:rPr>
          <w:spacing w:val="-1"/>
          <w:sz w:val="28"/>
          <w:szCs w:val="28"/>
          <w:lang w:val="en-US"/>
        </w:rPr>
        <w:t xml:space="preserve"> </w:t>
      </w:r>
      <w:r w:rsidRPr="003D1787">
        <w:rPr>
          <w:spacing w:val="-4"/>
          <w:sz w:val="28"/>
          <w:szCs w:val="28"/>
          <w:lang w:val="en-US"/>
        </w:rPr>
        <w:t>chợ</w:t>
      </w:r>
    </w:p>
    <w:p w14:paraId="372D0527" w14:textId="77777777" w:rsidR="00903417" w:rsidRPr="003D1787" w:rsidRDefault="00C12652" w:rsidP="005C218F">
      <w:pPr>
        <w:widowControl/>
        <w:autoSpaceDE/>
        <w:autoSpaceDN/>
        <w:spacing w:before="120" w:after="120"/>
        <w:ind w:firstLine="709"/>
        <w:rPr>
          <w:rFonts w:eastAsia="Calibri"/>
          <w:sz w:val="28"/>
          <w:lang w:val="en-US"/>
        </w:rPr>
      </w:pPr>
      <w:r w:rsidRPr="003D1787">
        <w:rPr>
          <w:rFonts w:eastAsia="Calibri"/>
          <w:sz w:val="28"/>
          <w:lang w:val="en-US"/>
        </w:rPr>
        <w:tab/>
        <w:t>Chương III. Tổ chức quản lý chợ và hoạt động kinh doanh tại chợ</w:t>
      </w:r>
    </w:p>
    <w:p w14:paraId="552B8687" w14:textId="77777777" w:rsidR="00903417" w:rsidRPr="003D1787" w:rsidRDefault="00C12652" w:rsidP="005C218F">
      <w:pPr>
        <w:keepNext/>
        <w:keepLines/>
        <w:widowControl/>
        <w:autoSpaceDE/>
        <w:autoSpaceDN/>
        <w:spacing w:before="120" w:after="120"/>
        <w:ind w:firstLine="709"/>
        <w:contextualSpacing/>
        <w:outlineLvl w:val="0"/>
        <w:rPr>
          <w:spacing w:val="-4"/>
          <w:sz w:val="28"/>
          <w:szCs w:val="28"/>
          <w:lang w:val="en-US"/>
        </w:rPr>
      </w:pPr>
      <w:r w:rsidRPr="003D1787">
        <w:rPr>
          <w:sz w:val="28"/>
          <w:szCs w:val="28"/>
          <w:lang w:val="en-US"/>
        </w:rPr>
        <w:lastRenderedPageBreak/>
        <w:tab/>
        <w:t>Điều</w:t>
      </w:r>
      <w:r w:rsidRPr="003D1787">
        <w:rPr>
          <w:spacing w:val="-9"/>
          <w:sz w:val="28"/>
          <w:szCs w:val="28"/>
          <w:lang w:val="en-US"/>
        </w:rPr>
        <w:t xml:space="preserve"> </w:t>
      </w:r>
      <w:r w:rsidRPr="003D1787">
        <w:rPr>
          <w:sz w:val="28"/>
          <w:szCs w:val="28"/>
          <w:lang w:val="en-US"/>
        </w:rPr>
        <w:t>5.</w:t>
      </w:r>
      <w:r w:rsidRPr="003D1787">
        <w:rPr>
          <w:spacing w:val="1"/>
          <w:sz w:val="28"/>
          <w:szCs w:val="28"/>
          <w:lang w:val="en-US"/>
        </w:rPr>
        <w:t xml:space="preserve"> </w:t>
      </w:r>
      <w:r w:rsidRPr="003D1787">
        <w:rPr>
          <w:sz w:val="28"/>
          <w:szCs w:val="28"/>
          <w:lang w:val="en-US"/>
        </w:rPr>
        <w:t>Nội</w:t>
      </w:r>
      <w:r w:rsidRPr="003D1787">
        <w:rPr>
          <w:spacing w:val="-3"/>
          <w:sz w:val="28"/>
          <w:szCs w:val="28"/>
          <w:lang w:val="en-US"/>
        </w:rPr>
        <w:t xml:space="preserve"> </w:t>
      </w:r>
      <w:r w:rsidRPr="003D1787">
        <w:rPr>
          <w:sz w:val="28"/>
          <w:szCs w:val="28"/>
          <w:lang w:val="en-US"/>
        </w:rPr>
        <w:t>quy</w:t>
      </w:r>
      <w:r w:rsidRPr="003D1787">
        <w:rPr>
          <w:spacing w:val="-3"/>
          <w:sz w:val="28"/>
          <w:szCs w:val="28"/>
          <w:lang w:val="en-US"/>
        </w:rPr>
        <w:t xml:space="preserve"> </w:t>
      </w:r>
      <w:r w:rsidRPr="003D1787">
        <w:rPr>
          <w:spacing w:val="-4"/>
          <w:sz w:val="28"/>
          <w:szCs w:val="28"/>
          <w:lang w:val="en-US"/>
        </w:rPr>
        <w:t>chợ</w:t>
      </w:r>
    </w:p>
    <w:p w14:paraId="01D4CF53" w14:textId="77777777" w:rsidR="00903417" w:rsidRPr="003D1787" w:rsidRDefault="00C12652" w:rsidP="005C218F">
      <w:pPr>
        <w:keepNext/>
        <w:keepLines/>
        <w:widowControl/>
        <w:autoSpaceDE/>
        <w:autoSpaceDN/>
        <w:spacing w:before="120" w:after="120"/>
        <w:ind w:firstLine="709"/>
        <w:contextualSpacing/>
        <w:outlineLvl w:val="0"/>
        <w:rPr>
          <w:sz w:val="28"/>
          <w:szCs w:val="28"/>
          <w:lang w:val="en-US"/>
        </w:rPr>
      </w:pPr>
      <w:r w:rsidRPr="003D1787">
        <w:rPr>
          <w:sz w:val="28"/>
          <w:szCs w:val="28"/>
          <w:lang w:val="en-US"/>
        </w:rPr>
        <w:tab/>
        <w:t>Điều</w:t>
      </w:r>
      <w:r w:rsidRPr="003D1787">
        <w:rPr>
          <w:spacing w:val="-10"/>
          <w:sz w:val="28"/>
          <w:szCs w:val="28"/>
          <w:lang w:val="en-US"/>
        </w:rPr>
        <w:t xml:space="preserve"> </w:t>
      </w:r>
      <w:r w:rsidRPr="003D1787">
        <w:rPr>
          <w:sz w:val="28"/>
          <w:szCs w:val="28"/>
          <w:lang w:val="en-US"/>
        </w:rPr>
        <w:t>6. Quản</w:t>
      </w:r>
      <w:r w:rsidRPr="003D1787">
        <w:rPr>
          <w:spacing w:val="-9"/>
          <w:sz w:val="28"/>
          <w:szCs w:val="28"/>
          <w:lang w:val="en-US"/>
        </w:rPr>
        <w:t xml:space="preserve"> </w:t>
      </w:r>
      <w:r w:rsidRPr="003D1787">
        <w:rPr>
          <w:sz w:val="28"/>
          <w:szCs w:val="28"/>
          <w:lang w:val="en-US"/>
        </w:rPr>
        <w:t>lý</w:t>
      </w:r>
      <w:r w:rsidRPr="003D1787">
        <w:rPr>
          <w:spacing w:val="-3"/>
          <w:sz w:val="28"/>
          <w:szCs w:val="28"/>
          <w:lang w:val="en-US"/>
        </w:rPr>
        <w:t xml:space="preserve"> </w:t>
      </w:r>
      <w:r w:rsidRPr="003D1787">
        <w:rPr>
          <w:sz w:val="28"/>
          <w:szCs w:val="28"/>
          <w:lang w:val="en-US"/>
        </w:rPr>
        <w:t>điểm kinh</w:t>
      </w:r>
      <w:r w:rsidRPr="003D1787">
        <w:rPr>
          <w:spacing w:val="-4"/>
          <w:sz w:val="28"/>
          <w:szCs w:val="28"/>
          <w:lang w:val="en-US"/>
        </w:rPr>
        <w:t xml:space="preserve"> </w:t>
      </w:r>
      <w:r w:rsidRPr="003D1787">
        <w:rPr>
          <w:sz w:val="28"/>
          <w:szCs w:val="28"/>
          <w:lang w:val="en-US"/>
        </w:rPr>
        <w:t>doanh</w:t>
      </w:r>
      <w:r w:rsidRPr="003D1787">
        <w:rPr>
          <w:spacing w:val="-5"/>
          <w:sz w:val="28"/>
          <w:szCs w:val="28"/>
          <w:lang w:val="en-US"/>
        </w:rPr>
        <w:t xml:space="preserve"> </w:t>
      </w:r>
      <w:r w:rsidRPr="003D1787">
        <w:rPr>
          <w:sz w:val="28"/>
          <w:szCs w:val="28"/>
          <w:lang w:val="en-US"/>
        </w:rPr>
        <w:t>tại</w:t>
      </w:r>
      <w:r w:rsidRPr="003D1787">
        <w:rPr>
          <w:spacing w:val="-3"/>
          <w:sz w:val="28"/>
          <w:szCs w:val="28"/>
          <w:lang w:val="en-US"/>
        </w:rPr>
        <w:t xml:space="preserve"> </w:t>
      </w:r>
      <w:r w:rsidRPr="003D1787">
        <w:rPr>
          <w:spacing w:val="-4"/>
          <w:sz w:val="28"/>
          <w:szCs w:val="28"/>
          <w:lang w:val="en-US"/>
        </w:rPr>
        <w:t>chợ</w:t>
      </w:r>
    </w:p>
    <w:p w14:paraId="5C22544E" w14:textId="77777777" w:rsidR="00903417" w:rsidRPr="003D1787" w:rsidRDefault="00C12652" w:rsidP="005C218F">
      <w:pPr>
        <w:keepNext/>
        <w:keepLines/>
        <w:widowControl/>
        <w:autoSpaceDE/>
        <w:autoSpaceDN/>
        <w:spacing w:before="120" w:after="120"/>
        <w:ind w:firstLine="709"/>
        <w:contextualSpacing/>
        <w:outlineLvl w:val="0"/>
        <w:rPr>
          <w:sz w:val="28"/>
          <w:szCs w:val="28"/>
          <w:lang w:val="en-US"/>
        </w:rPr>
      </w:pPr>
      <w:r w:rsidRPr="003D1787">
        <w:rPr>
          <w:sz w:val="28"/>
          <w:szCs w:val="28"/>
          <w:lang w:val="en-US"/>
        </w:rPr>
        <w:tab/>
        <w:t>Điều</w:t>
      </w:r>
      <w:r w:rsidRPr="003D1787">
        <w:rPr>
          <w:spacing w:val="-2"/>
          <w:sz w:val="28"/>
          <w:szCs w:val="28"/>
          <w:lang w:val="en-US"/>
        </w:rPr>
        <w:t xml:space="preserve"> </w:t>
      </w:r>
      <w:r w:rsidRPr="003D1787">
        <w:rPr>
          <w:sz w:val="28"/>
          <w:szCs w:val="28"/>
          <w:lang w:val="en-US"/>
        </w:rPr>
        <w:t>7. Trách nhiệm của Ủy ban nhân</w:t>
      </w:r>
      <w:r w:rsidRPr="003D1787">
        <w:rPr>
          <w:spacing w:val="-2"/>
          <w:sz w:val="28"/>
          <w:szCs w:val="28"/>
          <w:lang w:val="en-US"/>
        </w:rPr>
        <w:t xml:space="preserve"> </w:t>
      </w:r>
      <w:r w:rsidRPr="003D1787">
        <w:rPr>
          <w:sz w:val="28"/>
          <w:szCs w:val="28"/>
          <w:lang w:val="en-US"/>
        </w:rPr>
        <w:t>dân</w:t>
      </w:r>
      <w:r w:rsidRPr="003D1787">
        <w:rPr>
          <w:spacing w:val="-2"/>
          <w:sz w:val="28"/>
          <w:szCs w:val="28"/>
          <w:lang w:val="en-US"/>
        </w:rPr>
        <w:t xml:space="preserve"> </w:t>
      </w:r>
      <w:r w:rsidRPr="003D1787">
        <w:rPr>
          <w:sz w:val="28"/>
          <w:szCs w:val="28"/>
          <w:lang w:val="en-US"/>
        </w:rPr>
        <w:t>cấp xã trong xóa bỏ điểm kinh doanh tự phát</w:t>
      </w:r>
    </w:p>
    <w:p w14:paraId="2C09142C" w14:textId="77777777" w:rsidR="00903417" w:rsidRPr="003D1787" w:rsidRDefault="00C12652" w:rsidP="005C218F">
      <w:pPr>
        <w:widowControl/>
        <w:autoSpaceDE/>
        <w:autoSpaceDN/>
        <w:spacing w:before="120" w:after="120"/>
        <w:ind w:firstLine="709"/>
        <w:rPr>
          <w:rFonts w:eastAsia="Calibri"/>
          <w:sz w:val="28"/>
          <w:lang w:val="en-US"/>
        </w:rPr>
      </w:pPr>
      <w:r w:rsidRPr="003D1787">
        <w:rPr>
          <w:rFonts w:eastAsia="Calibri"/>
          <w:sz w:val="28"/>
          <w:lang w:val="en-US"/>
        </w:rPr>
        <w:tab/>
        <w:t>Chương IV. Chuyển đổi mô hình quản lý, kinh doanh, khai thác chợ</w:t>
      </w:r>
    </w:p>
    <w:p w14:paraId="7357B2AC" w14:textId="77777777" w:rsidR="00903417" w:rsidRPr="003D1787" w:rsidRDefault="00C12652" w:rsidP="005C218F">
      <w:pPr>
        <w:keepNext/>
        <w:keepLines/>
        <w:widowControl/>
        <w:autoSpaceDE/>
        <w:autoSpaceDN/>
        <w:spacing w:before="120" w:after="120"/>
        <w:ind w:firstLine="709"/>
        <w:contextualSpacing/>
        <w:outlineLvl w:val="0"/>
        <w:rPr>
          <w:spacing w:val="-4"/>
          <w:sz w:val="28"/>
          <w:szCs w:val="28"/>
          <w:lang w:val="en-US"/>
        </w:rPr>
      </w:pPr>
      <w:r w:rsidRPr="003D1787">
        <w:rPr>
          <w:sz w:val="28"/>
          <w:szCs w:val="28"/>
          <w:lang w:val="en-US"/>
        </w:rPr>
        <w:tab/>
        <w:t>Điều</w:t>
      </w:r>
      <w:r w:rsidRPr="003D1787">
        <w:rPr>
          <w:spacing w:val="-9"/>
          <w:sz w:val="28"/>
          <w:szCs w:val="28"/>
          <w:lang w:val="en-US"/>
        </w:rPr>
        <w:t xml:space="preserve"> </w:t>
      </w:r>
      <w:r w:rsidRPr="003D1787">
        <w:rPr>
          <w:sz w:val="28"/>
          <w:szCs w:val="28"/>
          <w:lang w:val="en-US"/>
        </w:rPr>
        <w:t>8.</w:t>
      </w:r>
      <w:r w:rsidRPr="003D1787">
        <w:rPr>
          <w:spacing w:val="-1"/>
          <w:sz w:val="28"/>
          <w:szCs w:val="28"/>
          <w:lang w:val="en-US"/>
        </w:rPr>
        <w:t xml:space="preserve"> </w:t>
      </w:r>
      <w:r w:rsidRPr="003D1787">
        <w:rPr>
          <w:sz w:val="28"/>
          <w:szCs w:val="28"/>
          <w:lang w:val="en-US"/>
        </w:rPr>
        <w:t>Chuyển</w:t>
      </w:r>
      <w:r w:rsidRPr="003D1787">
        <w:rPr>
          <w:spacing w:val="-4"/>
          <w:sz w:val="28"/>
          <w:szCs w:val="28"/>
          <w:lang w:val="en-US"/>
        </w:rPr>
        <w:t xml:space="preserve"> </w:t>
      </w:r>
      <w:r w:rsidRPr="003D1787">
        <w:rPr>
          <w:sz w:val="28"/>
          <w:szCs w:val="28"/>
          <w:lang w:val="en-US"/>
        </w:rPr>
        <w:t>đổi</w:t>
      </w:r>
      <w:r w:rsidRPr="003D1787">
        <w:rPr>
          <w:spacing w:val="-3"/>
          <w:sz w:val="28"/>
          <w:szCs w:val="28"/>
          <w:lang w:val="en-US"/>
        </w:rPr>
        <w:t xml:space="preserve"> </w:t>
      </w:r>
      <w:r w:rsidRPr="003D1787">
        <w:rPr>
          <w:sz w:val="28"/>
          <w:szCs w:val="28"/>
          <w:lang w:val="en-US"/>
        </w:rPr>
        <w:t>mô</w:t>
      </w:r>
      <w:r w:rsidRPr="003D1787">
        <w:rPr>
          <w:spacing w:val="-3"/>
          <w:sz w:val="28"/>
          <w:szCs w:val="28"/>
          <w:lang w:val="en-US"/>
        </w:rPr>
        <w:t xml:space="preserve"> </w:t>
      </w:r>
      <w:r w:rsidRPr="003D1787">
        <w:rPr>
          <w:sz w:val="28"/>
          <w:szCs w:val="28"/>
          <w:lang w:val="en-US"/>
        </w:rPr>
        <w:t>hình</w:t>
      </w:r>
      <w:r w:rsidRPr="003D1787">
        <w:rPr>
          <w:spacing w:val="-9"/>
          <w:sz w:val="28"/>
          <w:szCs w:val="28"/>
          <w:lang w:val="en-US"/>
        </w:rPr>
        <w:t xml:space="preserve"> </w:t>
      </w:r>
      <w:r w:rsidRPr="003D1787">
        <w:rPr>
          <w:sz w:val="28"/>
          <w:szCs w:val="28"/>
          <w:lang w:val="en-US"/>
        </w:rPr>
        <w:t>quản</w:t>
      </w:r>
      <w:r w:rsidRPr="003D1787">
        <w:rPr>
          <w:spacing w:val="-9"/>
          <w:sz w:val="28"/>
          <w:szCs w:val="28"/>
          <w:lang w:val="en-US"/>
        </w:rPr>
        <w:t xml:space="preserve"> </w:t>
      </w:r>
      <w:r w:rsidRPr="003D1787">
        <w:rPr>
          <w:sz w:val="28"/>
          <w:szCs w:val="28"/>
          <w:lang w:val="en-US"/>
        </w:rPr>
        <w:t>lý,</w:t>
      </w:r>
      <w:r w:rsidRPr="003D1787">
        <w:rPr>
          <w:spacing w:val="3"/>
          <w:sz w:val="28"/>
          <w:szCs w:val="28"/>
          <w:lang w:val="en-US"/>
        </w:rPr>
        <w:t xml:space="preserve"> </w:t>
      </w:r>
      <w:r w:rsidRPr="003D1787">
        <w:rPr>
          <w:sz w:val="28"/>
          <w:szCs w:val="28"/>
          <w:lang w:val="en-US"/>
        </w:rPr>
        <w:t>kinh</w:t>
      </w:r>
      <w:r w:rsidRPr="003D1787">
        <w:rPr>
          <w:spacing w:val="-8"/>
          <w:sz w:val="28"/>
          <w:szCs w:val="28"/>
          <w:lang w:val="en-US"/>
        </w:rPr>
        <w:t xml:space="preserve"> </w:t>
      </w:r>
      <w:r w:rsidRPr="003D1787">
        <w:rPr>
          <w:sz w:val="28"/>
          <w:szCs w:val="28"/>
          <w:lang w:val="en-US"/>
        </w:rPr>
        <w:t>doanh,</w:t>
      </w:r>
      <w:r w:rsidRPr="003D1787">
        <w:rPr>
          <w:spacing w:val="3"/>
          <w:sz w:val="28"/>
          <w:szCs w:val="28"/>
          <w:lang w:val="en-US"/>
        </w:rPr>
        <w:t xml:space="preserve"> </w:t>
      </w:r>
      <w:r w:rsidRPr="003D1787">
        <w:rPr>
          <w:sz w:val="28"/>
          <w:szCs w:val="28"/>
          <w:lang w:val="en-US"/>
        </w:rPr>
        <w:t>khai</w:t>
      </w:r>
      <w:r w:rsidRPr="003D1787">
        <w:rPr>
          <w:spacing w:val="-3"/>
          <w:sz w:val="28"/>
          <w:szCs w:val="28"/>
          <w:lang w:val="en-US"/>
        </w:rPr>
        <w:t xml:space="preserve"> </w:t>
      </w:r>
      <w:r w:rsidRPr="003D1787">
        <w:rPr>
          <w:sz w:val="28"/>
          <w:szCs w:val="28"/>
          <w:lang w:val="en-US"/>
        </w:rPr>
        <w:t>thác</w:t>
      </w:r>
      <w:r w:rsidRPr="003D1787">
        <w:rPr>
          <w:spacing w:val="-2"/>
          <w:sz w:val="28"/>
          <w:szCs w:val="28"/>
          <w:lang w:val="en-US"/>
        </w:rPr>
        <w:t xml:space="preserve"> </w:t>
      </w:r>
      <w:r w:rsidRPr="003D1787">
        <w:rPr>
          <w:spacing w:val="-4"/>
          <w:sz w:val="28"/>
          <w:szCs w:val="28"/>
          <w:lang w:val="en-US"/>
        </w:rPr>
        <w:t>chợ</w:t>
      </w:r>
    </w:p>
    <w:p w14:paraId="066E76C2" w14:textId="77777777" w:rsidR="00903417" w:rsidRPr="003D1787" w:rsidRDefault="00C12652" w:rsidP="005C218F">
      <w:pPr>
        <w:keepNext/>
        <w:keepLines/>
        <w:widowControl/>
        <w:autoSpaceDE/>
        <w:autoSpaceDN/>
        <w:spacing w:before="120" w:after="120"/>
        <w:ind w:firstLine="709"/>
        <w:contextualSpacing/>
        <w:outlineLvl w:val="0"/>
        <w:rPr>
          <w:sz w:val="28"/>
          <w:szCs w:val="28"/>
          <w:lang w:val="en-US"/>
        </w:rPr>
      </w:pPr>
      <w:r w:rsidRPr="003D1787">
        <w:rPr>
          <w:sz w:val="28"/>
          <w:szCs w:val="28"/>
          <w:lang w:val="en-US"/>
        </w:rPr>
        <w:tab/>
        <w:t>Điều</w:t>
      </w:r>
      <w:r w:rsidRPr="003D1787">
        <w:rPr>
          <w:spacing w:val="-1"/>
          <w:sz w:val="28"/>
          <w:szCs w:val="28"/>
          <w:lang w:val="en-US"/>
        </w:rPr>
        <w:t xml:space="preserve"> </w:t>
      </w:r>
      <w:r w:rsidRPr="003D1787">
        <w:rPr>
          <w:sz w:val="28"/>
          <w:szCs w:val="28"/>
          <w:lang w:val="en-US"/>
        </w:rPr>
        <w:t>9.</w:t>
      </w:r>
      <w:r w:rsidRPr="003D1787">
        <w:rPr>
          <w:spacing w:val="8"/>
          <w:sz w:val="28"/>
          <w:szCs w:val="28"/>
          <w:lang w:val="en-US"/>
        </w:rPr>
        <w:t xml:space="preserve"> </w:t>
      </w:r>
      <w:r w:rsidRPr="003D1787">
        <w:rPr>
          <w:sz w:val="28"/>
          <w:szCs w:val="28"/>
          <w:lang w:val="en-US"/>
        </w:rPr>
        <w:t>Quy</w:t>
      </w:r>
      <w:r w:rsidRPr="003D1787">
        <w:rPr>
          <w:spacing w:val="5"/>
          <w:sz w:val="28"/>
          <w:szCs w:val="28"/>
          <w:lang w:val="en-US"/>
        </w:rPr>
        <w:t xml:space="preserve"> </w:t>
      </w:r>
      <w:r w:rsidRPr="003D1787">
        <w:rPr>
          <w:sz w:val="28"/>
          <w:szCs w:val="28"/>
          <w:lang w:val="en-US"/>
        </w:rPr>
        <w:t>trình chuyển đổi</w:t>
      </w:r>
      <w:r w:rsidRPr="003D1787">
        <w:rPr>
          <w:spacing w:val="5"/>
          <w:sz w:val="28"/>
          <w:szCs w:val="28"/>
          <w:lang w:val="en-US"/>
        </w:rPr>
        <w:t xml:space="preserve"> </w:t>
      </w:r>
      <w:r w:rsidRPr="003D1787">
        <w:rPr>
          <w:sz w:val="28"/>
          <w:szCs w:val="28"/>
          <w:lang w:val="en-US"/>
        </w:rPr>
        <w:t>mô</w:t>
      </w:r>
      <w:r w:rsidRPr="003D1787">
        <w:rPr>
          <w:spacing w:val="6"/>
          <w:sz w:val="28"/>
          <w:szCs w:val="28"/>
          <w:lang w:val="en-US"/>
        </w:rPr>
        <w:t xml:space="preserve"> </w:t>
      </w:r>
      <w:r w:rsidRPr="003D1787">
        <w:rPr>
          <w:sz w:val="28"/>
          <w:szCs w:val="28"/>
          <w:lang w:val="en-US"/>
        </w:rPr>
        <w:t>hình quản lý,</w:t>
      </w:r>
      <w:r w:rsidRPr="003D1787">
        <w:rPr>
          <w:spacing w:val="7"/>
          <w:sz w:val="28"/>
          <w:szCs w:val="28"/>
          <w:lang w:val="en-US"/>
        </w:rPr>
        <w:t xml:space="preserve"> </w:t>
      </w:r>
      <w:r w:rsidRPr="003D1787">
        <w:rPr>
          <w:sz w:val="28"/>
          <w:szCs w:val="28"/>
          <w:lang w:val="en-US"/>
        </w:rPr>
        <w:t>kinh</w:t>
      </w:r>
      <w:r w:rsidRPr="003D1787">
        <w:rPr>
          <w:spacing w:val="4"/>
          <w:sz w:val="28"/>
          <w:szCs w:val="28"/>
          <w:lang w:val="en-US"/>
        </w:rPr>
        <w:t xml:space="preserve"> </w:t>
      </w:r>
      <w:r w:rsidRPr="003D1787">
        <w:rPr>
          <w:sz w:val="28"/>
          <w:szCs w:val="28"/>
          <w:lang w:val="en-US"/>
        </w:rPr>
        <w:t>doanh,</w:t>
      </w:r>
      <w:r w:rsidRPr="003D1787">
        <w:rPr>
          <w:spacing w:val="12"/>
          <w:sz w:val="28"/>
          <w:szCs w:val="28"/>
          <w:lang w:val="en-US"/>
        </w:rPr>
        <w:t xml:space="preserve"> </w:t>
      </w:r>
      <w:r w:rsidRPr="003D1787">
        <w:rPr>
          <w:sz w:val="28"/>
          <w:szCs w:val="28"/>
          <w:lang w:val="en-US"/>
        </w:rPr>
        <w:t>khai</w:t>
      </w:r>
      <w:r w:rsidRPr="003D1787">
        <w:rPr>
          <w:spacing w:val="4"/>
          <w:sz w:val="28"/>
          <w:szCs w:val="28"/>
          <w:lang w:val="en-US"/>
        </w:rPr>
        <w:t xml:space="preserve"> </w:t>
      </w:r>
      <w:r w:rsidRPr="003D1787">
        <w:rPr>
          <w:spacing w:val="-4"/>
          <w:sz w:val="28"/>
          <w:szCs w:val="28"/>
          <w:lang w:val="en-US"/>
        </w:rPr>
        <w:t xml:space="preserve">thác </w:t>
      </w:r>
      <w:r w:rsidRPr="003D1787">
        <w:rPr>
          <w:sz w:val="28"/>
          <w:szCs w:val="28"/>
          <w:lang w:val="en-US"/>
        </w:rPr>
        <w:t>chợ</w:t>
      </w:r>
      <w:r w:rsidRPr="003D1787">
        <w:rPr>
          <w:spacing w:val="-3"/>
          <w:sz w:val="28"/>
          <w:szCs w:val="28"/>
          <w:lang w:val="en-US"/>
        </w:rPr>
        <w:t xml:space="preserve"> </w:t>
      </w:r>
    </w:p>
    <w:p w14:paraId="56CEB722" w14:textId="77777777" w:rsidR="00903417" w:rsidRPr="003D1787" w:rsidRDefault="00C12652" w:rsidP="005C218F">
      <w:pPr>
        <w:keepNext/>
        <w:keepLines/>
        <w:widowControl/>
        <w:autoSpaceDE/>
        <w:autoSpaceDN/>
        <w:spacing w:before="120" w:after="120"/>
        <w:ind w:firstLine="709"/>
        <w:contextualSpacing/>
        <w:outlineLvl w:val="0"/>
        <w:rPr>
          <w:spacing w:val="-4"/>
          <w:sz w:val="28"/>
          <w:szCs w:val="28"/>
          <w:lang w:val="en-US"/>
        </w:rPr>
      </w:pPr>
      <w:r w:rsidRPr="003D1787">
        <w:rPr>
          <w:sz w:val="28"/>
          <w:szCs w:val="28"/>
          <w:lang w:val="en-US"/>
        </w:rPr>
        <w:t>Điều</w:t>
      </w:r>
      <w:r w:rsidRPr="003D1787">
        <w:rPr>
          <w:spacing w:val="-8"/>
          <w:sz w:val="28"/>
          <w:szCs w:val="28"/>
          <w:lang w:val="en-US"/>
        </w:rPr>
        <w:t xml:space="preserve"> </w:t>
      </w:r>
      <w:r w:rsidRPr="003D1787">
        <w:rPr>
          <w:sz w:val="28"/>
          <w:szCs w:val="28"/>
          <w:lang w:val="en-US"/>
        </w:rPr>
        <w:t>10.</w:t>
      </w:r>
      <w:r w:rsidRPr="003D1787">
        <w:rPr>
          <w:spacing w:val="2"/>
          <w:sz w:val="28"/>
          <w:szCs w:val="28"/>
          <w:lang w:val="en-US"/>
        </w:rPr>
        <w:t xml:space="preserve"> </w:t>
      </w:r>
      <w:r w:rsidRPr="003D1787">
        <w:rPr>
          <w:sz w:val="28"/>
          <w:szCs w:val="28"/>
          <w:lang w:val="en-US"/>
        </w:rPr>
        <w:t>Thành</w:t>
      </w:r>
      <w:r w:rsidRPr="003D1787">
        <w:rPr>
          <w:spacing w:val="-3"/>
          <w:sz w:val="28"/>
          <w:szCs w:val="28"/>
          <w:lang w:val="en-US"/>
        </w:rPr>
        <w:t xml:space="preserve"> </w:t>
      </w:r>
      <w:r w:rsidRPr="003D1787">
        <w:rPr>
          <w:sz w:val="28"/>
          <w:szCs w:val="28"/>
          <w:lang w:val="en-US"/>
        </w:rPr>
        <w:t>lập</w:t>
      </w:r>
      <w:r w:rsidRPr="003D1787">
        <w:rPr>
          <w:spacing w:val="-2"/>
          <w:sz w:val="28"/>
          <w:szCs w:val="28"/>
          <w:lang w:val="en-US"/>
        </w:rPr>
        <w:t xml:space="preserve"> </w:t>
      </w:r>
      <w:r w:rsidRPr="003D1787">
        <w:rPr>
          <w:sz w:val="28"/>
          <w:szCs w:val="28"/>
          <w:lang w:val="en-US"/>
        </w:rPr>
        <w:t>Ban</w:t>
      </w:r>
      <w:r w:rsidRPr="003D1787">
        <w:rPr>
          <w:spacing w:val="-8"/>
          <w:sz w:val="28"/>
          <w:szCs w:val="28"/>
          <w:lang w:val="en-US"/>
        </w:rPr>
        <w:t xml:space="preserve"> </w:t>
      </w:r>
      <w:r w:rsidRPr="003D1787">
        <w:rPr>
          <w:sz w:val="28"/>
          <w:szCs w:val="28"/>
          <w:lang w:val="en-US"/>
        </w:rPr>
        <w:t>chuyển</w:t>
      </w:r>
      <w:r w:rsidRPr="003D1787">
        <w:rPr>
          <w:spacing w:val="-7"/>
          <w:sz w:val="28"/>
          <w:szCs w:val="28"/>
          <w:lang w:val="en-US"/>
        </w:rPr>
        <w:t xml:space="preserve"> </w:t>
      </w:r>
      <w:r w:rsidRPr="003D1787">
        <w:rPr>
          <w:sz w:val="28"/>
          <w:szCs w:val="28"/>
          <w:lang w:val="en-US"/>
        </w:rPr>
        <w:t>đổi</w:t>
      </w:r>
      <w:r w:rsidRPr="003D1787">
        <w:rPr>
          <w:spacing w:val="-1"/>
          <w:sz w:val="28"/>
          <w:szCs w:val="28"/>
          <w:lang w:val="en-US"/>
        </w:rPr>
        <w:t xml:space="preserve"> </w:t>
      </w:r>
      <w:r w:rsidRPr="003D1787">
        <w:rPr>
          <w:sz w:val="28"/>
          <w:szCs w:val="28"/>
          <w:lang w:val="en-US"/>
        </w:rPr>
        <w:t>mô</w:t>
      </w:r>
      <w:r w:rsidRPr="003D1787">
        <w:rPr>
          <w:spacing w:val="-2"/>
          <w:sz w:val="28"/>
          <w:szCs w:val="28"/>
          <w:lang w:val="en-US"/>
        </w:rPr>
        <w:t xml:space="preserve"> </w:t>
      </w:r>
      <w:r w:rsidRPr="003D1787">
        <w:rPr>
          <w:sz w:val="28"/>
          <w:szCs w:val="28"/>
          <w:lang w:val="en-US"/>
        </w:rPr>
        <w:t>hình</w:t>
      </w:r>
      <w:r w:rsidRPr="003D1787">
        <w:rPr>
          <w:spacing w:val="-7"/>
          <w:sz w:val="28"/>
          <w:szCs w:val="28"/>
          <w:lang w:val="en-US"/>
        </w:rPr>
        <w:t xml:space="preserve"> </w:t>
      </w:r>
      <w:r w:rsidRPr="003D1787">
        <w:rPr>
          <w:sz w:val="28"/>
          <w:szCs w:val="28"/>
          <w:lang w:val="en-US"/>
        </w:rPr>
        <w:t>quản</w:t>
      </w:r>
      <w:r w:rsidRPr="003D1787">
        <w:rPr>
          <w:spacing w:val="-7"/>
          <w:sz w:val="28"/>
          <w:szCs w:val="28"/>
          <w:lang w:val="en-US"/>
        </w:rPr>
        <w:t xml:space="preserve"> </w:t>
      </w:r>
      <w:r w:rsidRPr="003D1787">
        <w:rPr>
          <w:sz w:val="28"/>
          <w:szCs w:val="28"/>
          <w:lang w:val="en-US"/>
        </w:rPr>
        <w:t>lý</w:t>
      </w:r>
      <w:r w:rsidRPr="003D1787">
        <w:rPr>
          <w:spacing w:val="-1"/>
          <w:sz w:val="28"/>
          <w:szCs w:val="28"/>
          <w:lang w:val="en-US"/>
        </w:rPr>
        <w:t xml:space="preserve"> </w:t>
      </w:r>
      <w:r w:rsidRPr="003D1787">
        <w:rPr>
          <w:spacing w:val="-4"/>
          <w:sz w:val="28"/>
          <w:szCs w:val="28"/>
          <w:lang w:val="en-US"/>
        </w:rPr>
        <w:t>chợ</w:t>
      </w:r>
    </w:p>
    <w:p w14:paraId="53547834" w14:textId="77777777" w:rsidR="00903417" w:rsidRPr="003D1787" w:rsidRDefault="00C12652" w:rsidP="005C218F">
      <w:pPr>
        <w:widowControl/>
        <w:autoSpaceDE/>
        <w:autoSpaceDN/>
        <w:spacing w:before="120" w:after="120"/>
        <w:ind w:firstLine="709"/>
        <w:contextualSpacing/>
        <w:jc w:val="both"/>
        <w:rPr>
          <w:rFonts w:eastAsia="Calibri"/>
          <w:sz w:val="28"/>
          <w:szCs w:val="28"/>
          <w:lang w:val="en-US"/>
        </w:rPr>
      </w:pPr>
      <w:r w:rsidRPr="003D1787">
        <w:rPr>
          <w:rFonts w:eastAsia="Calibri"/>
          <w:sz w:val="28"/>
          <w:lang w:val="en-US"/>
        </w:rPr>
        <w:tab/>
      </w:r>
      <w:r w:rsidRPr="003D1787">
        <w:rPr>
          <w:rFonts w:eastAsia="Calibri"/>
          <w:sz w:val="28"/>
          <w:szCs w:val="28"/>
          <w:lang w:val="en-US"/>
        </w:rPr>
        <w:t>Điều 11. Xây dựng, phê duyệt, công bố Kế hoạch chuyển đổi mô hình quản lý chợ</w:t>
      </w:r>
    </w:p>
    <w:p w14:paraId="6A944F76" w14:textId="77777777" w:rsidR="00903417" w:rsidRPr="003D1787" w:rsidRDefault="00C12652" w:rsidP="005C218F">
      <w:pPr>
        <w:widowControl/>
        <w:autoSpaceDE/>
        <w:autoSpaceDN/>
        <w:spacing w:before="120" w:after="120"/>
        <w:ind w:firstLine="709"/>
        <w:jc w:val="both"/>
        <w:rPr>
          <w:rFonts w:eastAsia="Calibri"/>
          <w:sz w:val="28"/>
          <w:szCs w:val="28"/>
          <w:lang w:val="vi-VN" w:eastAsia="vi-VN"/>
        </w:rPr>
      </w:pPr>
      <w:r w:rsidRPr="003D1787">
        <w:rPr>
          <w:rFonts w:eastAsia="Calibri"/>
          <w:sz w:val="28"/>
          <w:szCs w:val="28"/>
          <w:lang w:val="vi-VN" w:eastAsia="vi-VN"/>
        </w:rPr>
        <w:t xml:space="preserve">Điều 12. Phương án chuyển đổi Mô </w:t>
      </w:r>
      <w:r w:rsidRPr="003D1787">
        <w:rPr>
          <w:rFonts w:eastAsia="Calibri"/>
          <w:sz w:val="28"/>
          <w:szCs w:val="28"/>
          <w:lang w:val="en-US"/>
        </w:rPr>
        <w:t>hình quản lý, kinh doanh, khai thác chợ</w:t>
      </w:r>
    </w:p>
    <w:p w14:paraId="56B94346" w14:textId="77777777" w:rsidR="00903417" w:rsidRPr="003D1787" w:rsidRDefault="00C12652" w:rsidP="005C218F">
      <w:pPr>
        <w:widowControl/>
        <w:autoSpaceDE/>
        <w:autoSpaceDN/>
        <w:spacing w:before="120" w:after="120"/>
        <w:ind w:firstLine="709"/>
        <w:jc w:val="both"/>
        <w:rPr>
          <w:rFonts w:eastAsia="Calibri"/>
          <w:sz w:val="28"/>
          <w:szCs w:val="28"/>
          <w:lang w:val="vi-VN"/>
        </w:rPr>
      </w:pPr>
      <w:r w:rsidRPr="003D1787">
        <w:rPr>
          <w:rFonts w:eastAsia="Calibri"/>
          <w:sz w:val="28"/>
          <w:szCs w:val="28"/>
          <w:lang w:val="vi-VN"/>
        </w:rPr>
        <w:t xml:space="preserve">Điều 13. Lấy ý kiến </w:t>
      </w:r>
      <w:r w:rsidRPr="003D1787">
        <w:rPr>
          <w:rFonts w:eastAsia="Calibri"/>
          <w:sz w:val="28"/>
          <w:szCs w:val="28"/>
          <w:lang w:val="en-US"/>
        </w:rPr>
        <w:t xml:space="preserve">và công khai </w:t>
      </w:r>
      <w:r w:rsidRPr="003D1787">
        <w:rPr>
          <w:rFonts w:eastAsia="Calibri"/>
          <w:sz w:val="28"/>
          <w:szCs w:val="28"/>
          <w:lang w:val="vi-VN"/>
        </w:rPr>
        <w:t xml:space="preserve">về phương án chuyển đổi </w:t>
      </w:r>
      <w:r w:rsidRPr="003D1787">
        <w:rPr>
          <w:rFonts w:eastAsia="Calibri"/>
          <w:sz w:val="28"/>
          <w:szCs w:val="28"/>
          <w:lang w:val="vi-VN" w:eastAsia="vi-VN"/>
        </w:rPr>
        <w:t>mô hình quản lý, kinh doanh, khai thác chợ</w:t>
      </w:r>
    </w:p>
    <w:p w14:paraId="1C56B35E" w14:textId="77777777" w:rsidR="00903417" w:rsidRPr="003D1787" w:rsidRDefault="00C12652" w:rsidP="005C218F">
      <w:pPr>
        <w:autoSpaceDE/>
        <w:autoSpaceDN/>
        <w:spacing w:before="120" w:after="120"/>
        <w:ind w:firstLine="709"/>
        <w:jc w:val="both"/>
        <w:rPr>
          <w:sz w:val="28"/>
          <w:szCs w:val="28"/>
          <w:lang w:val="en-US"/>
        </w:rPr>
      </w:pPr>
      <w:r w:rsidRPr="003D1787">
        <w:rPr>
          <w:sz w:val="28"/>
          <w:szCs w:val="28"/>
          <w:lang w:val="en-US"/>
        </w:rPr>
        <w:t>Điều 14. Tổ chức lựa chọn và công nhận doanh nghiệp hoặc hợp tác xã quản lý, kinh doanh, khai thác chợ</w:t>
      </w:r>
    </w:p>
    <w:p w14:paraId="452BD5F2" w14:textId="27549873" w:rsidR="00903417" w:rsidRPr="003D1787" w:rsidRDefault="00C12652" w:rsidP="005C218F">
      <w:pPr>
        <w:autoSpaceDE/>
        <w:autoSpaceDN/>
        <w:spacing w:before="120" w:after="120"/>
        <w:ind w:firstLine="709"/>
        <w:jc w:val="both"/>
        <w:rPr>
          <w:sz w:val="28"/>
          <w:szCs w:val="28"/>
          <w:lang w:val="en-US"/>
        </w:rPr>
      </w:pPr>
      <w:r w:rsidRPr="003D1787">
        <w:rPr>
          <w:sz w:val="28"/>
          <w:szCs w:val="28"/>
          <w:lang w:val="en-US"/>
        </w:rPr>
        <w:t>Chương V</w:t>
      </w:r>
      <w:r w:rsidR="00077FA1" w:rsidRPr="003D1787">
        <w:rPr>
          <w:sz w:val="28"/>
          <w:szCs w:val="28"/>
          <w:lang w:val="en-US"/>
        </w:rPr>
        <w:t>.</w:t>
      </w:r>
      <w:r w:rsidRPr="003D1787">
        <w:rPr>
          <w:sz w:val="28"/>
          <w:szCs w:val="28"/>
          <w:lang w:val="en-US"/>
        </w:rPr>
        <w:t xml:space="preserve"> Tổ chức thực hiện</w:t>
      </w:r>
    </w:p>
    <w:p w14:paraId="3DBB729D" w14:textId="77777777" w:rsidR="00903417" w:rsidRPr="003D1787" w:rsidRDefault="00C12652" w:rsidP="005C218F">
      <w:pPr>
        <w:keepNext/>
        <w:keepLines/>
        <w:widowControl/>
        <w:autoSpaceDE/>
        <w:autoSpaceDN/>
        <w:spacing w:before="120" w:after="120"/>
        <w:ind w:firstLine="720"/>
        <w:contextualSpacing/>
        <w:outlineLvl w:val="0"/>
        <w:rPr>
          <w:sz w:val="28"/>
          <w:szCs w:val="28"/>
          <w:lang w:val="en-US"/>
        </w:rPr>
      </w:pPr>
      <w:r w:rsidRPr="003D1787">
        <w:rPr>
          <w:sz w:val="28"/>
          <w:szCs w:val="28"/>
          <w:lang w:val="en-US"/>
        </w:rPr>
        <w:t>Điều</w:t>
      </w:r>
      <w:r w:rsidRPr="003D1787">
        <w:rPr>
          <w:spacing w:val="-9"/>
          <w:sz w:val="28"/>
          <w:szCs w:val="28"/>
          <w:lang w:val="en-US"/>
        </w:rPr>
        <w:t xml:space="preserve"> </w:t>
      </w:r>
      <w:r w:rsidRPr="003D1787">
        <w:rPr>
          <w:sz w:val="28"/>
          <w:szCs w:val="28"/>
          <w:lang w:val="en-US"/>
        </w:rPr>
        <w:t>15.</w:t>
      </w:r>
      <w:r w:rsidRPr="003D1787">
        <w:rPr>
          <w:spacing w:val="-1"/>
          <w:sz w:val="28"/>
          <w:szCs w:val="28"/>
          <w:lang w:val="en-US"/>
        </w:rPr>
        <w:t xml:space="preserve"> </w:t>
      </w:r>
      <w:r w:rsidRPr="003D1787">
        <w:rPr>
          <w:sz w:val="28"/>
          <w:szCs w:val="28"/>
          <w:lang w:val="en-US"/>
        </w:rPr>
        <w:t>Điều</w:t>
      </w:r>
      <w:r w:rsidRPr="003D1787">
        <w:rPr>
          <w:spacing w:val="-5"/>
          <w:sz w:val="28"/>
          <w:szCs w:val="28"/>
          <w:lang w:val="en-US"/>
        </w:rPr>
        <w:t xml:space="preserve"> </w:t>
      </w:r>
      <w:r w:rsidRPr="003D1787">
        <w:rPr>
          <w:sz w:val="28"/>
          <w:szCs w:val="28"/>
          <w:lang w:val="en-US"/>
        </w:rPr>
        <w:t>khoản</w:t>
      </w:r>
      <w:r w:rsidRPr="003D1787">
        <w:rPr>
          <w:spacing w:val="-5"/>
          <w:sz w:val="28"/>
          <w:szCs w:val="28"/>
          <w:lang w:val="en-US"/>
        </w:rPr>
        <w:t xml:space="preserve"> </w:t>
      </w:r>
      <w:r w:rsidRPr="003D1787">
        <w:rPr>
          <w:sz w:val="28"/>
          <w:szCs w:val="28"/>
          <w:lang w:val="en-US"/>
        </w:rPr>
        <w:t>thi</w:t>
      </w:r>
      <w:r w:rsidRPr="003D1787">
        <w:rPr>
          <w:spacing w:val="1"/>
          <w:sz w:val="28"/>
          <w:szCs w:val="28"/>
          <w:lang w:val="en-US"/>
        </w:rPr>
        <w:t xml:space="preserve"> </w:t>
      </w:r>
      <w:r w:rsidRPr="003D1787">
        <w:rPr>
          <w:spacing w:val="-4"/>
          <w:sz w:val="28"/>
          <w:szCs w:val="28"/>
          <w:lang w:val="en-US"/>
        </w:rPr>
        <w:t>hành</w:t>
      </w:r>
    </w:p>
    <w:p w14:paraId="5B28D8BC" w14:textId="77777777" w:rsidR="00903417" w:rsidRPr="003D1787" w:rsidRDefault="00C12652" w:rsidP="005C218F">
      <w:pPr>
        <w:keepNext/>
        <w:keepLines/>
        <w:widowControl/>
        <w:autoSpaceDE/>
        <w:autoSpaceDN/>
        <w:spacing w:before="120" w:after="120"/>
        <w:ind w:firstLine="720"/>
        <w:contextualSpacing/>
        <w:outlineLvl w:val="0"/>
        <w:rPr>
          <w:sz w:val="28"/>
          <w:szCs w:val="28"/>
          <w:lang w:val="en-US"/>
        </w:rPr>
      </w:pPr>
      <w:r w:rsidRPr="003D1787">
        <w:rPr>
          <w:sz w:val="28"/>
          <w:szCs w:val="28"/>
          <w:lang w:val="en-US"/>
        </w:rPr>
        <w:t>Điều</w:t>
      </w:r>
      <w:r w:rsidRPr="003D1787">
        <w:rPr>
          <w:spacing w:val="-10"/>
          <w:sz w:val="28"/>
          <w:szCs w:val="28"/>
          <w:lang w:val="en-US"/>
        </w:rPr>
        <w:t xml:space="preserve"> </w:t>
      </w:r>
      <w:r w:rsidRPr="003D1787">
        <w:rPr>
          <w:sz w:val="28"/>
          <w:szCs w:val="28"/>
          <w:lang w:val="en-US"/>
        </w:rPr>
        <w:t>16.</w:t>
      </w:r>
      <w:r w:rsidRPr="003D1787">
        <w:rPr>
          <w:spacing w:val="-2"/>
          <w:sz w:val="28"/>
          <w:szCs w:val="28"/>
          <w:lang w:val="en-US"/>
        </w:rPr>
        <w:t xml:space="preserve"> </w:t>
      </w:r>
      <w:r w:rsidRPr="003D1787">
        <w:rPr>
          <w:sz w:val="28"/>
          <w:szCs w:val="28"/>
          <w:lang w:val="en-US"/>
        </w:rPr>
        <w:t>Trách</w:t>
      </w:r>
      <w:r w:rsidRPr="003D1787">
        <w:rPr>
          <w:spacing w:val="-5"/>
          <w:sz w:val="28"/>
          <w:szCs w:val="28"/>
          <w:lang w:val="en-US"/>
        </w:rPr>
        <w:t xml:space="preserve"> </w:t>
      </w:r>
      <w:r w:rsidRPr="003D1787">
        <w:rPr>
          <w:sz w:val="28"/>
          <w:szCs w:val="28"/>
          <w:lang w:val="en-US"/>
        </w:rPr>
        <w:t>nhiệm</w:t>
      </w:r>
      <w:r w:rsidRPr="003D1787">
        <w:rPr>
          <w:spacing w:val="-5"/>
          <w:sz w:val="28"/>
          <w:szCs w:val="28"/>
          <w:lang w:val="en-US"/>
        </w:rPr>
        <w:t xml:space="preserve"> </w:t>
      </w:r>
      <w:r w:rsidRPr="003D1787">
        <w:rPr>
          <w:sz w:val="28"/>
          <w:szCs w:val="28"/>
          <w:lang w:val="en-US"/>
        </w:rPr>
        <w:t>các</w:t>
      </w:r>
      <w:r w:rsidRPr="003D1787">
        <w:rPr>
          <w:spacing w:val="-3"/>
          <w:sz w:val="28"/>
          <w:szCs w:val="28"/>
          <w:lang w:val="en-US"/>
        </w:rPr>
        <w:t xml:space="preserve"> </w:t>
      </w:r>
      <w:r w:rsidRPr="003D1787">
        <w:rPr>
          <w:sz w:val="28"/>
          <w:szCs w:val="28"/>
          <w:lang w:val="en-US"/>
        </w:rPr>
        <w:t>sở,</w:t>
      </w:r>
      <w:r w:rsidRPr="003D1787">
        <w:rPr>
          <w:spacing w:val="-2"/>
          <w:sz w:val="28"/>
          <w:szCs w:val="28"/>
          <w:lang w:val="en-US"/>
        </w:rPr>
        <w:t xml:space="preserve"> </w:t>
      </w:r>
      <w:r w:rsidRPr="003D1787">
        <w:rPr>
          <w:sz w:val="28"/>
          <w:szCs w:val="28"/>
          <w:lang w:val="en-US"/>
        </w:rPr>
        <w:t>ngành,</w:t>
      </w:r>
      <w:r w:rsidRPr="003D1787">
        <w:rPr>
          <w:spacing w:val="-1"/>
          <w:sz w:val="28"/>
          <w:szCs w:val="28"/>
          <w:lang w:val="en-US"/>
        </w:rPr>
        <w:t xml:space="preserve"> </w:t>
      </w:r>
      <w:r w:rsidRPr="003D1787">
        <w:rPr>
          <w:sz w:val="28"/>
          <w:szCs w:val="28"/>
          <w:lang w:val="en-US"/>
        </w:rPr>
        <w:t xml:space="preserve">địa </w:t>
      </w:r>
      <w:r w:rsidRPr="003D1787">
        <w:rPr>
          <w:spacing w:val="-2"/>
          <w:sz w:val="28"/>
          <w:szCs w:val="28"/>
          <w:lang w:val="en-US"/>
        </w:rPr>
        <w:t>phương</w:t>
      </w:r>
    </w:p>
    <w:bookmarkEnd w:id="0"/>
    <w:p w14:paraId="647E4435" w14:textId="61D9657D" w:rsidR="00094578" w:rsidRPr="003D1787" w:rsidRDefault="00094578" w:rsidP="005C218F">
      <w:pPr>
        <w:autoSpaceDE/>
        <w:autoSpaceDN/>
        <w:spacing w:before="120" w:after="120"/>
        <w:ind w:firstLine="720"/>
        <w:jc w:val="both"/>
        <w:rPr>
          <w:rFonts w:eastAsia="Calibri"/>
          <w:sz w:val="28"/>
          <w:lang w:val="en-US"/>
        </w:rPr>
      </w:pPr>
      <w:r w:rsidRPr="003D1787">
        <w:rPr>
          <w:rFonts w:eastAsia="Calibri"/>
          <w:sz w:val="28"/>
          <w:lang w:val="vi-VN"/>
        </w:rPr>
        <w:t xml:space="preserve">Trên đây là </w:t>
      </w:r>
      <w:r w:rsidRPr="003D1787">
        <w:rPr>
          <w:rFonts w:eastAsia="Calibri"/>
          <w:sz w:val="28"/>
          <w:lang w:val="en-US"/>
        </w:rPr>
        <w:t>Tờ trình về  dự thảo</w:t>
      </w:r>
      <w:r w:rsidRPr="003D1787">
        <w:rPr>
          <w:rFonts w:eastAsia="Calibri"/>
          <w:noProof/>
          <w:sz w:val="28"/>
          <w:lang w:val="en-US"/>
        </w:rPr>
        <w:t xml:space="preserve"> </w:t>
      </w:r>
      <w:r w:rsidRPr="003D1787">
        <w:rPr>
          <w:rFonts w:eastAsia="Calibri"/>
          <w:sz w:val="28"/>
          <w:szCs w:val="28"/>
          <w:lang w:val="vi-VN"/>
        </w:rPr>
        <w:t xml:space="preserve">Quyết định </w:t>
      </w:r>
      <w:r w:rsidRPr="003D1787">
        <w:rPr>
          <w:rFonts w:eastAsia="Calibri"/>
          <w:sz w:val="28"/>
          <w:szCs w:val="28"/>
          <w:lang w:val="en-US"/>
        </w:rPr>
        <w:t xml:space="preserve">ban hành </w:t>
      </w:r>
      <w:r w:rsidRPr="003D1787">
        <w:rPr>
          <w:rFonts w:eastAsia="Calibri"/>
          <w:sz w:val="28"/>
          <w:szCs w:val="28"/>
          <w:lang w:val="vi-VN"/>
        </w:rPr>
        <w:t>Quy định một số nội dung về phát triển và quản lý chợ trên địa bàn tỉnh Điện Biên</w:t>
      </w:r>
      <w:r w:rsidRPr="003D1787">
        <w:rPr>
          <w:rFonts w:eastAsia="Calibri"/>
          <w:sz w:val="28"/>
          <w:lang w:val="en-US"/>
        </w:rPr>
        <w:t>. Sở Công thương k</w:t>
      </w:r>
      <w:r w:rsidRPr="003D1787">
        <w:rPr>
          <w:rFonts w:eastAsia="Calibri"/>
          <w:sz w:val="28"/>
          <w:lang w:val="vi-VN"/>
        </w:rPr>
        <w:t>ính trình </w:t>
      </w:r>
      <w:r w:rsidRPr="003D1787">
        <w:rPr>
          <w:rFonts w:eastAsia="Calibri"/>
          <w:sz w:val="28"/>
          <w:lang w:val="en-US"/>
        </w:rPr>
        <w:t>Ủy ban nhân dân tỉnh</w:t>
      </w:r>
      <w:r w:rsidRPr="003D1787">
        <w:rPr>
          <w:rFonts w:eastAsia="Calibri"/>
          <w:sz w:val="28"/>
          <w:lang w:val="vi-VN"/>
        </w:rPr>
        <w:t xml:space="preserve"> xem xét, quyết định.</w:t>
      </w:r>
    </w:p>
    <w:p w14:paraId="77CEA508" w14:textId="32C27A8D" w:rsidR="00094578" w:rsidRPr="003D1787" w:rsidRDefault="00094578" w:rsidP="005C218F">
      <w:pPr>
        <w:autoSpaceDE/>
        <w:autoSpaceDN/>
        <w:spacing w:before="120" w:after="120"/>
        <w:ind w:firstLine="720"/>
        <w:jc w:val="both"/>
        <w:rPr>
          <w:rFonts w:eastAsia="Calibri"/>
          <w:bCs/>
          <w:i/>
          <w:iCs/>
          <w:sz w:val="28"/>
          <w:lang w:val="en-US"/>
        </w:rPr>
      </w:pPr>
      <w:r w:rsidRPr="003D1787">
        <w:rPr>
          <w:rFonts w:eastAsia="Calibri"/>
          <w:bCs/>
          <w:sz w:val="28"/>
          <w:lang w:val="en-US"/>
        </w:rPr>
        <w:t xml:space="preserve"> </w:t>
      </w:r>
      <w:r w:rsidRPr="003D1787">
        <w:rPr>
          <w:rFonts w:eastAsia="Calibri"/>
          <w:bCs/>
          <w:i/>
          <w:iCs/>
          <w:sz w:val="28"/>
          <w:lang w:val="en-US"/>
        </w:rPr>
        <w:t xml:space="preserve">(Xin gửi kèm theo: </w:t>
      </w:r>
    </w:p>
    <w:p w14:paraId="4D9E27A1" w14:textId="77777777" w:rsidR="00094578" w:rsidRPr="003D1787" w:rsidRDefault="00094578" w:rsidP="005C218F">
      <w:pPr>
        <w:autoSpaceDE/>
        <w:autoSpaceDN/>
        <w:spacing w:before="120" w:after="120"/>
        <w:ind w:firstLine="720"/>
        <w:jc w:val="both"/>
        <w:rPr>
          <w:rFonts w:eastAsia="Calibri"/>
          <w:i/>
          <w:iCs/>
          <w:sz w:val="28"/>
          <w:szCs w:val="28"/>
          <w:lang w:val="en-US"/>
        </w:rPr>
      </w:pPr>
      <w:r w:rsidRPr="003D1787">
        <w:rPr>
          <w:rFonts w:eastAsia="Calibri"/>
          <w:bCs/>
          <w:i/>
          <w:iCs/>
          <w:sz w:val="28"/>
          <w:lang w:val="en-US"/>
        </w:rPr>
        <w:t xml:space="preserve">1. Dự thảo </w:t>
      </w:r>
      <w:r w:rsidRPr="003D1787">
        <w:rPr>
          <w:rFonts w:eastAsia="Calibri"/>
          <w:i/>
          <w:iCs/>
          <w:sz w:val="28"/>
          <w:szCs w:val="28"/>
          <w:lang w:val="vi-VN"/>
        </w:rPr>
        <w:t xml:space="preserve">Quyết định </w:t>
      </w:r>
      <w:r w:rsidRPr="003D1787">
        <w:rPr>
          <w:rFonts w:eastAsia="Calibri"/>
          <w:i/>
          <w:iCs/>
          <w:sz w:val="28"/>
          <w:szCs w:val="28"/>
          <w:lang w:val="en-US"/>
        </w:rPr>
        <w:t xml:space="preserve">ban hành </w:t>
      </w:r>
      <w:r w:rsidRPr="003D1787">
        <w:rPr>
          <w:rFonts w:eastAsia="Calibri"/>
          <w:i/>
          <w:iCs/>
          <w:sz w:val="28"/>
          <w:szCs w:val="28"/>
          <w:lang w:val="vi-VN"/>
        </w:rPr>
        <w:t>Quy định một số nội dung về phát triển và quản lý chợ trên địa bàn tỉnh Điện Biên</w:t>
      </w:r>
      <w:r w:rsidRPr="003D1787">
        <w:rPr>
          <w:rFonts w:eastAsia="Calibri"/>
          <w:i/>
          <w:iCs/>
          <w:sz w:val="28"/>
          <w:szCs w:val="28"/>
          <w:lang w:val="en-US"/>
        </w:rPr>
        <w:t>;</w:t>
      </w:r>
    </w:p>
    <w:p w14:paraId="3D1295D5" w14:textId="77777777" w:rsidR="00F60037" w:rsidRPr="003D1787" w:rsidRDefault="00094578" w:rsidP="005C218F">
      <w:pPr>
        <w:autoSpaceDE/>
        <w:autoSpaceDN/>
        <w:spacing w:before="120" w:after="120"/>
        <w:ind w:firstLine="720"/>
        <w:jc w:val="both"/>
        <w:rPr>
          <w:rFonts w:eastAsia="Calibri"/>
          <w:i/>
          <w:iCs/>
          <w:sz w:val="28"/>
          <w:lang w:val="en-US"/>
        </w:rPr>
      </w:pPr>
      <w:r w:rsidRPr="003D1787">
        <w:rPr>
          <w:rFonts w:eastAsia="Calibri"/>
          <w:i/>
          <w:iCs/>
          <w:sz w:val="28"/>
          <w:szCs w:val="28"/>
          <w:lang w:val="en-US"/>
        </w:rPr>
        <w:t xml:space="preserve">2. Báo cáo </w:t>
      </w:r>
      <w:r w:rsidRPr="003D1787">
        <w:rPr>
          <w:rFonts w:eastAsia="Calibri"/>
          <w:i/>
          <w:iCs/>
          <w:sz w:val="28"/>
          <w:lang w:val="en-US"/>
        </w:rPr>
        <w:t>tổng hợp, giải trình, tiếp thu ý kiến góp ý của các cơ quan, đơn vị và bản sao Văn bản góp ý của các sở, ngành, UBND các xã, thành phố, các đơn vị liên quan;</w:t>
      </w:r>
    </w:p>
    <w:p w14:paraId="437EC376" w14:textId="4C88F457" w:rsidR="00094578" w:rsidRPr="003D1787" w:rsidRDefault="00094578" w:rsidP="005C218F">
      <w:pPr>
        <w:autoSpaceDE/>
        <w:autoSpaceDN/>
        <w:spacing w:before="120" w:after="120"/>
        <w:ind w:firstLine="720"/>
        <w:jc w:val="both"/>
        <w:rPr>
          <w:rFonts w:eastAsia="Calibri"/>
          <w:i/>
          <w:iCs/>
          <w:sz w:val="28"/>
          <w:lang w:val="en-US"/>
        </w:rPr>
      </w:pPr>
      <w:r w:rsidRPr="003D1787">
        <w:rPr>
          <w:rFonts w:eastAsia="Calibri"/>
          <w:bCs/>
          <w:i/>
          <w:iCs/>
          <w:sz w:val="28"/>
          <w:lang w:val="en-US"/>
        </w:rPr>
        <w:t xml:space="preserve">3. </w:t>
      </w:r>
      <w:r w:rsidRPr="003D1787">
        <w:rPr>
          <w:rFonts w:eastAsia="Calibri"/>
          <w:i/>
          <w:iCs/>
          <w:sz w:val="28"/>
          <w:lang w:val="en-US"/>
        </w:rPr>
        <w:t>Báo cáo thẩm định số /STP-BCTĐ ngày tháng năm của Sở Tư pháp).</w:t>
      </w:r>
    </w:p>
    <w:p w14:paraId="7E4A1E95" w14:textId="77777777" w:rsidR="00903417" w:rsidRPr="003D1787" w:rsidRDefault="00903417" w:rsidP="005C218F">
      <w:pPr>
        <w:autoSpaceDE/>
        <w:autoSpaceDN/>
        <w:jc w:val="both"/>
        <w:rPr>
          <w:rFonts w:eastAsia="Calibri"/>
          <w:bCs/>
          <w:i/>
          <w:iCs/>
          <w:sz w:val="16"/>
          <w:szCs w:val="16"/>
          <w:lang w:val="en-US"/>
        </w:rPr>
      </w:pPr>
    </w:p>
    <w:tbl>
      <w:tblPr>
        <w:tblW w:w="0" w:type="auto"/>
        <w:tblLook w:val="01E0" w:firstRow="1" w:lastRow="1" w:firstColumn="1" w:lastColumn="1" w:noHBand="0" w:noVBand="0"/>
      </w:tblPr>
      <w:tblGrid>
        <w:gridCol w:w="150"/>
        <w:gridCol w:w="3272"/>
        <w:gridCol w:w="1168"/>
        <w:gridCol w:w="4444"/>
        <w:gridCol w:w="41"/>
      </w:tblGrid>
      <w:tr w:rsidR="003D1787" w:rsidRPr="003D1787" w14:paraId="16DB1E36" w14:textId="77777777" w:rsidTr="00C52053">
        <w:tc>
          <w:tcPr>
            <w:tcW w:w="4590" w:type="dxa"/>
            <w:gridSpan w:val="3"/>
          </w:tcPr>
          <w:p w14:paraId="7C8438C1" w14:textId="77777777" w:rsidR="00903417" w:rsidRPr="003D1787" w:rsidRDefault="00C12652" w:rsidP="005C218F">
            <w:pPr>
              <w:widowControl/>
              <w:autoSpaceDE/>
              <w:autoSpaceDN/>
              <w:ind w:right="-23"/>
              <w:rPr>
                <w:b/>
                <w:bCs/>
                <w:sz w:val="24"/>
                <w:szCs w:val="24"/>
                <w:lang w:val="en-US"/>
              </w:rPr>
            </w:pPr>
            <w:r w:rsidRPr="003D1787">
              <w:rPr>
                <w:b/>
                <w:i/>
                <w:iCs/>
                <w:sz w:val="24"/>
                <w:szCs w:val="24"/>
                <w:lang w:val="en-US"/>
              </w:rPr>
              <w:t>Nơi nhận:</w:t>
            </w:r>
            <w:r w:rsidRPr="003D1787">
              <w:rPr>
                <w:b/>
                <w:bCs/>
                <w:sz w:val="24"/>
                <w:szCs w:val="24"/>
                <w:lang w:val="en-US"/>
              </w:rPr>
              <w:t xml:space="preserve">                                                            </w:t>
            </w:r>
          </w:p>
          <w:p w14:paraId="7782436A" w14:textId="77777777" w:rsidR="00903417" w:rsidRPr="003D1787" w:rsidRDefault="00C12652" w:rsidP="005C218F">
            <w:pPr>
              <w:widowControl/>
              <w:autoSpaceDE/>
              <w:autoSpaceDN/>
              <w:ind w:right="-25"/>
              <w:rPr>
                <w:bCs/>
                <w:lang w:val="en-US"/>
              </w:rPr>
            </w:pPr>
            <w:r w:rsidRPr="003D1787">
              <w:rPr>
                <w:bCs/>
                <w:lang w:val="en-US"/>
              </w:rPr>
              <w:t>- Như trên;</w:t>
            </w:r>
          </w:p>
          <w:p w14:paraId="5B612AB9" w14:textId="77777777" w:rsidR="00903417" w:rsidRPr="003D1787" w:rsidRDefault="00C12652" w:rsidP="005C218F">
            <w:pPr>
              <w:widowControl/>
              <w:autoSpaceDE/>
              <w:autoSpaceDN/>
              <w:ind w:right="-25"/>
              <w:rPr>
                <w:bCs/>
                <w:lang w:val="en-US"/>
              </w:rPr>
            </w:pPr>
            <w:r w:rsidRPr="003D1787">
              <w:rPr>
                <w:bCs/>
                <w:lang w:val="en-US"/>
              </w:rPr>
              <w:t>- Sở Tư pháp;</w:t>
            </w:r>
          </w:p>
          <w:p w14:paraId="39B0E6BB" w14:textId="77777777" w:rsidR="00903417" w:rsidRPr="003D1787" w:rsidRDefault="00C12652" w:rsidP="005C218F">
            <w:pPr>
              <w:widowControl/>
              <w:autoSpaceDE/>
              <w:autoSpaceDN/>
              <w:ind w:right="-25"/>
              <w:rPr>
                <w:bCs/>
                <w:lang w:val="nb-NO"/>
              </w:rPr>
            </w:pPr>
            <w:r w:rsidRPr="003D1787">
              <w:rPr>
                <w:bCs/>
                <w:lang w:val="nb-NO"/>
              </w:rPr>
              <w:t xml:space="preserve">- Lưu: VT, </w:t>
            </w:r>
            <w:r w:rsidRPr="003D1787">
              <w:rPr>
                <w:bCs/>
                <w:lang w:val="en-US"/>
              </w:rPr>
              <w:t>VP, QLTM</w:t>
            </w:r>
            <w:r w:rsidRPr="003D1787">
              <w:rPr>
                <w:bCs/>
                <w:lang w:val="nb-NO"/>
              </w:rPr>
              <w:t>.</w:t>
            </w:r>
          </w:p>
          <w:p w14:paraId="52906082" w14:textId="77777777" w:rsidR="00903417" w:rsidRPr="003D1787" w:rsidRDefault="00903417" w:rsidP="005C218F">
            <w:pPr>
              <w:widowControl/>
              <w:autoSpaceDE/>
              <w:autoSpaceDN/>
              <w:spacing w:line="264" w:lineRule="auto"/>
              <w:jc w:val="center"/>
              <w:rPr>
                <w:b/>
                <w:bCs/>
                <w:sz w:val="24"/>
                <w:szCs w:val="24"/>
                <w:lang w:val="nb-NO"/>
              </w:rPr>
            </w:pPr>
          </w:p>
        </w:tc>
        <w:tc>
          <w:tcPr>
            <w:tcW w:w="4485" w:type="dxa"/>
            <w:gridSpan w:val="2"/>
          </w:tcPr>
          <w:p w14:paraId="07D34D7F" w14:textId="77777777" w:rsidR="00903417" w:rsidRPr="003D1787" w:rsidRDefault="00C12652" w:rsidP="005C218F">
            <w:pPr>
              <w:widowControl/>
              <w:autoSpaceDE/>
              <w:autoSpaceDN/>
              <w:spacing w:before="120" w:line="264" w:lineRule="auto"/>
              <w:jc w:val="center"/>
              <w:rPr>
                <w:b/>
                <w:bCs/>
                <w:sz w:val="28"/>
                <w:szCs w:val="28"/>
                <w:lang w:val="nb-NO"/>
              </w:rPr>
            </w:pPr>
            <w:r w:rsidRPr="003D1787">
              <w:rPr>
                <w:b/>
                <w:bCs/>
                <w:sz w:val="28"/>
                <w:szCs w:val="28"/>
                <w:lang w:val="vi-VN"/>
              </w:rPr>
              <w:t xml:space="preserve">              </w:t>
            </w:r>
            <w:r w:rsidRPr="003D1787">
              <w:rPr>
                <w:b/>
                <w:bCs/>
                <w:sz w:val="28"/>
                <w:szCs w:val="28"/>
                <w:lang w:val="nb-NO"/>
              </w:rPr>
              <w:t>GIÁM ĐỐC</w:t>
            </w:r>
          </w:p>
          <w:p w14:paraId="5050B4B0" w14:textId="77777777" w:rsidR="00903417" w:rsidRPr="003D1787" w:rsidRDefault="00903417" w:rsidP="005C218F">
            <w:pPr>
              <w:widowControl/>
              <w:autoSpaceDE/>
              <w:autoSpaceDN/>
              <w:spacing w:line="264" w:lineRule="auto"/>
              <w:jc w:val="center"/>
              <w:rPr>
                <w:b/>
                <w:bCs/>
                <w:sz w:val="28"/>
                <w:szCs w:val="28"/>
                <w:lang w:val="nb-NO"/>
              </w:rPr>
            </w:pPr>
          </w:p>
          <w:p w14:paraId="3AF3AF09" w14:textId="77777777" w:rsidR="00903417" w:rsidRPr="003D1787" w:rsidRDefault="00903417" w:rsidP="005C218F">
            <w:pPr>
              <w:widowControl/>
              <w:autoSpaceDE/>
              <w:autoSpaceDN/>
              <w:spacing w:line="264" w:lineRule="auto"/>
              <w:rPr>
                <w:b/>
                <w:bCs/>
                <w:sz w:val="28"/>
                <w:szCs w:val="28"/>
                <w:lang w:val="nb-NO"/>
              </w:rPr>
            </w:pPr>
          </w:p>
          <w:p w14:paraId="318EBADF" w14:textId="77777777" w:rsidR="00903417" w:rsidRPr="003D1787" w:rsidRDefault="00903417" w:rsidP="005C218F">
            <w:pPr>
              <w:widowControl/>
              <w:autoSpaceDE/>
              <w:autoSpaceDN/>
              <w:spacing w:line="264" w:lineRule="auto"/>
              <w:rPr>
                <w:b/>
                <w:bCs/>
                <w:sz w:val="28"/>
                <w:szCs w:val="28"/>
                <w:lang w:val="nb-NO"/>
              </w:rPr>
            </w:pPr>
          </w:p>
          <w:p w14:paraId="4BA3C53E" w14:textId="77777777" w:rsidR="00903417" w:rsidRPr="003D1787" w:rsidRDefault="00903417" w:rsidP="005C218F">
            <w:pPr>
              <w:widowControl/>
              <w:autoSpaceDE/>
              <w:autoSpaceDN/>
              <w:spacing w:line="264" w:lineRule="auto"/>
              <w:rPr>
                <w:b/>
                <w:bCs/>
                <w:sz w:val="28"/>
                <w:szCs w:val="28"/>
                <w:lang w:val="nb-NO"/>
              </w:rPr>
            </w:pPr>
          </w:p>
          <w:p w14:paraId="64D2B942" w14:textId="77777777" w:rsidR="00903417" w:rsidRPr="003D1787" w:rsidRDefault="00C12652" w:rsidP="005C218F">
            <w:pPr>
              <w:widowControl/>
              <w:autoSpaceDE/>
              <w:autoSpaceDN/>
              <w:spacing w:line="264" w:lineRule="auto"/>
              <w:jc w:val="center"/>
              <w:rPr>
                <w:b/>
                <w:bCs/>
                <w:sz w:val="28"/>
                <w:szCs w:val="28"/>
                <w:lang w:val="en-US"/>
              </w:rPr>
            </w:pPr>
            <w:r w:rsidRPr="003D1787">
              <w:rPr>
                <w:b/>
                <w:bCs/>
                <w:sz w:val="28"/>
                <w:szCs w:val="28"/>
                <w:lang w:val="vi-VN"/>
              </w:rPr>
              <w:t xml:space="preserve">             </w:t>
            </w:r>
            <w:r w:rsidRPr="003D1787">
              <w:rPr>
                <w:b/>
                <w:bCs/>
                <w:sz w:val="28"/>
                <w:szCs w:val="28"/>
                <w:lang w:val="en-US"/>
              </w:rPr>
              <w:t>Vũ Hồng Sơn</w:t>
            </w:r>
          </w:p>
          <w:p w14:paraId="7E12C890" w14:textId="77777777" w:rsidR="00A82273" w:rsidRPr="003D1787" w:rsidRDefault="00A82273" w:rsidP="005C218F">
            <w:pPr>
              <w:widowControl/>
              <w:autoSpaceDE/>
              <w:autoSpaceDN/>
              <w:spacing w:line="264" w:lineRule="auto"/>
              <w:jc w:val="center"/>
              <w:rPr>
                <w:b/>
                <w:bCs/>
                <w:sz w:val="28"/>
                <w:szCs w:val="28"/>
                <w:lang w:val="vi-VN"/>
              </w:rPr>
            </w:pPr>
          </w:p>
          <w:p w14:paraId="0319FBBC" w14:textId="77777777" w:rsidR="00903417" w:rsidRPr="003D1787" w:rsidRDefault="00C12652" w:rsidP="005C218F">
            <w:pPr>
              <w:widowControl/>
              <w:autoSpaceDE/>
              <w:autoSpaceDN/>
              <w:spacing w:line="264" w:lineRule="auto"/>
              <w:jc w:val="center"/>
              <w:rPr>
                <w:b/>
                <w:bCs/>
                <w:sz w:val="24"/>
                <w:szCs w:val="24"/>
                <w:lang w:val="nb-NO"/>
              </w:rPr>
            </w:pPr>
            <w:r w:rsidRPr="003D1787">
              <w:rPr>
                <w:b/>
                <w:bCs/>
                <w:sz w:val="28"/>
                <w:szCs w:val="28"/>
                <w:lang w:val="vi-VN"/>
              </w:rPr>
              <w:t xml:space="preserve"> </w:t>
            </w:r>
          </w:p>
        </w:tc>
      </w:tr>
      <w:tr w:rsidR="003D1787" w:rsidRPr="003D1787" w14:paraId="6D23CC95" w14:textId="77777777" w:rsidTr="00C52053">
        <w:tblPrEx>
          <w:tblCellMar>
            <w:left w:w="0" w:type="dxa"/>
            <w:right w:w="0" w:type="dxa"/>
          </w:tblCellMar>
        </w:tblPrEx>
        <w:trPr>
          <w:gridBefore w:val="1"/>
          <w:gridAfter w:val="1"/>
          <w:wBefore w:w="150" w:type="dxa"/>
          <w:wAfter w:w="41" w:type="dxa"/>
          <w:trHeight w:val="1251"/>
        </w:trPr>
        <w:tc>
          <w:tcPr>
            <w:tcW w:w="3272" w:type="dxa"/>
          </w:tcPr>
          <w:p w14:paraId="0A544ACA" w14:textId="77777777" w:rsidR="00903417" w:rsidRPr="003D1787" w:rsidRDefault="00C12652" w:rsidP="005C218F">
            <w:pPr>
              <w:pStyle w:val="TableParagraph"/>
              <w:shd w:val="clear" w:color="auto" w:fill="FFFFFF" w:themeFill="background1"/>
              <w:spacing w:line="242" w:lineRule="auto"/>
              <w:contextualSpacing/>
              <w:jc w:val="center"/>
              <w:rPr>
                <w:b/>
                <w:sz w:val="26"/>
              </w:rPr>
            </w:pPr>
            <w:r w:rsidRPr="003D1787">
              <w:rPr>
                <w:b/>
                <w:sz w:val="26"/>
              </w:rPr>
              <w:lastRenderedPageBreak/>
              <w:t>UỶ</w:t>
            </w:r>
            <w:r w:rsidRPr="003D1787">
              <w:rPr>
                <w:b/>
                <w:spacing w:val="-13"/>
                <w:sz w:val="26"/>
              </w:rPr>
              <w:t xml:space="preserve"> </w:t>
            </w:r>
            <w:r w:rsidRPr="003D1787">
              <w:rPr>
                <w:b/>
                <w:sz w:val="26"/>
              </w:rPr>
              <w:t>BAN</w:t>
            </w:r>
            <w:r w:rsidRPr="003D1787">
              <w:rPr>
                <w:b/>
                <w:spacing w:val="-14"/>
                <w:sz w:val="26"/>
              </w:rPr>
              <w:t xml:space="preserve"> </w:t>
            </w:r>
            <w:r w:rsidRPr="003D1787">
              <w:rPr>
                <w:b/>
                <w:sz w:val="26"/>
              </w:rPr>
              <w:t>NHÂN</w:t>
            </w:r>
            <w:r w:rsidRPr="003D1787">
              <w:rPr>
                <w:b/>
                <w:spacing w:val="-13"/>
                <w:sz w:val="26"/>
              </w:rPr>
              <w:t xml:space="preserve"> </w:t>
            </w:r>
            <w:r w:rsidRPr="003D1787">
              <w:rPr>
                <w:b/>
                <w:sz w:val="26"/>
              </w:rPr>
              <w:t xml:space="preserve">DÂN </w:t>
            </w:r>
          </w:p>
          <w:p w14:paraId="5EC5EEF0" w14:textId="77777777" w:rsidR="00903417" w:rsidRPr="003D1787" w:rsidRDefault="00C12652" w:rsidP="005C218F">
            <w:pPr>
              <w:pStyle w:val="TableParagraph"/>
              <w:shd w:val="clear" w:color="auto" w:fill="FFFFFF" w:themeFill="background1"/>
              <w:spacing w:line="242" w:lineRule="auto"/>
              <w:contextualSpacing/>
              <w:jc w:val="center"/>
              <w:rPr>
                <w:b/>
                <w:sz w:val="26"/>
                <w:lang w:val="en-US"/>
              </w:rPr>
            </w:pPr>
            <w:r w:rsidRPr="003D1787">
              <w:rPr>
                <w:b/>
                <w:sz w:val="26"/>
              </w:rPr>
              <w:t>TỈNH Đ</w:t>
            </w:r>
            <w:r w:rsidRPr="003D1787">
              <w:rPr>
                <w:b/>
                <w:sz w:val="26"/>
                <w:lang w:val="en-US"/>
              </w:rPr>
              <w:t>IỆN BIÊN</w:t>
            </w:r>
          </w:p>
          <w:p w14:paraId="6A6C58EF" w14:textId="77777777" w:rsidR="00903417" w:rsidRPr="003D1787" w:rsidRDefault="00C12652" w:rsidP="005C218F">
            <w:pPr>
              <w:pStyle w:val="TableParagraph"/>
              <w:shd w:val="clear" w:color="auto" w:fill="FFFFFF" w:themeFill="background1"/>
              <w:spacing w:before="200"/>
              <w:ind w:right="91"/>
              <w:contextualSpacing/>
              <w:jc w:val="center"/>
              <w:rPr>
                <w:spacing w:val="-5"/>
                <w:sz w:val="16"/>
                <w:szCs w:val="16"/>
              </w:rPr>
            </w:pPr>
            <w:r w:rsidRPr="003D1787">
              <w:rPr>
                <w:noProof/>
                <w:spacing w:val="-5"/>
                <w:sz w:val="16"/>
                <w:szCs w:val="16"/>
                <w:lang w:val="en-US"/>
              </w:rPr>
              <mc:AlternateContent>
                <mc:Choice Requires="wps">
                  <w:drawing>
                    <wp:anchor distT="0" distB="0" distL="114300" distR="114300" simplePos="0" relativeHeight="251656192" behindDoc="0" locked="0" layoutInCell="1" allowOverlap="1" wp14:anchorId="0EE45E93" wp14:editId="6A0CF734">
                      <wp:simplePos x="0" y="0"/>
                      <wp:positionH relativeFrom="column">
                        <wp:posOffset>644525</wp:posOffset>
                      </wp:positionH>
                      <wp:positionV relativeFrom="paragraph">
                        <wp:posOffset>3439</wp:posOffset>
                      </wp:positionV>
                      <wp:extent cx="701675" cy="1"/>
                      <wp:effectExtent l="0" t="0" r="22225" b="19050"/>
                      <wp:wrapNone/>
                      <wp:docPr id="1767726019" name="Straight Connector 3"/>
                      <wp:cNvGraphicFramePr/>
                      <a:graphic xmlns:a="http://schemas.openxmlformats.org/drawingml/2006/main">
                        <a:graphicData uri="http://schemas.microsoft.com/office/word/2010/wordprocessingShape">
                          <wps:wsp>
                            <wps:cNvCnPr/>
                            <wps:spPr>
                              <a:xfrm flipV="1">
                                <a:off x="0" y="0"/>
                                <a:ext cx="70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23E7541E" id="Straight Connector 3"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5pt,.25pt" to="10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" strokecolor="black [3040]"/>
                  </w:pict>
                </mc:Fallback>
              </mc:AlternateContent>
            </w:r>
          </w:p>
          <w:p w14:paraId="599CAA4E" w14:textId="66AB4394" w:rsidR="00903417" w:rsidRPr="003D1787" w:rsidRDefault="00C12652" w:rsidP="005C218F">
            <w:pPr>
              <w:pStyle w:val="TableParagraph"/>
              <w:shd w:val="clear" w:color="auto" w:fill="FFFFFF" w:themeFill="background1"/>
              <w:spacing w:before="200" w:after="120"/>
              <w:ind w:right="91"/>
              <w:contextualSpacing/>
              <w:jc w:val="center"/>
              <w:rPr>
                <w:sz w:val="28"/>
              </w:rPr>
            </w:pPr>
            <w:r w:rsidRPr="003D1787">
              <w:rPr>
                <w:spacing w:val="-5"/>
                <w:sz w:val="28"/>
              </w:rPr>
              <w:t>Số:</w:t>
            </w:r>
            <w:r w:rsidRPr="003D1787">
              <w:rPr>
                <w:sz w:val="28"/>
              </w:rPr>
              <w:tab/>
            </w:r>
            <w:r w:rsidRPr="003D1787">
              <w:rPr>
                <w:sz w:val="28"/>
                <w:lang w:val="en-US"/>
              </w:rPr>
              <w:t xml:space="preserve"> </w:t>
            </w:r>
            <w:r w:rsidR="00440F69" w:rsidRPr="003D1787">
              <w:rPr>
                <w:sz w:val="28"/>
                <w:lang w:val="en-US"/>
              </w:rPr>
              <w:t>/2025</w:t>
            </w:r>
            <w:r w:rsidRPr="003D1787">
              <w:rPr>
                <w:spacing w:val="-2"/>
                <w:sz w:val="28"/>
              </w:rPr>
              <w:t>/QĐ-</w:t>
            </w:r>
            <w:r w:rsidRPr="003D1787">
              <w:rPr>
                <w:spacing w:val="-4"/>
                <w:sz w:val="28"/>
              </w:rPr>
              <w:t>UBND</w:t>
            </w:r>
          </w:p>
        </w:tc>
        <w:tc>
          <w:tcPr>
            <w:tcW w:w="5612" w:type="dxa"/>
            <w:gridSpan w:val="2"/>
          </w:tcPr>
          <w:p w14:paraId="6A3E583C" w14:textId="77777777" w:rsidR="00903417" w:rsidRPr="003D1787" w:rsidRDefault="00C12652" w:rsidP="005C218F">
            <w:pPr>
              <w:pStyle w:val="TableParagraph"/>
              <w:shd w:val="clear" w:color="auto" w:fill="FFFFFF" w:themeFill="background1"/>
              <w:spacing w:line="287" w:lineRule="exact"/>
              <w:ind w:left="93"/>
              <w:contextualSpacing/>
              <w:jc w:val="center"/>
              <w:rPr>
                <w:b/>
                <w:sz w:val="26"/>
              </w:rPr>
            </w:pPr>
            <w:r w:rsidRPr="003D1787">
              <w:rPr>
                <w:b/>
                <w:sz w:val="26"/>
              </w:rPr>
              <w:t>CỘNG</w:t>
            </w:r>
            <w:r w:rsidRPr="003D1787">
              <w:rPr>
                <w:b/>
                <w:spacing w:val="-11"/>
                <w:sz w:val="26"/>
              </w:rPr>
              <w:t xml:space="preserve"> </w:t>
            </w:r>
            <w:r w:rsidRPr="003D1787">
              <w:rPr>
                <w:b/>
                <w:sz w:val="26"/>
              </w:rPr>
              <w:t>HOÀ</w:t>
            </w:r>
            <w:r w:rsidRPr="003D1787">
              <w:rPr>
                <w:b/>
                <w:spacing w:val="-6"/>
                <w:sz w:val="26"/>
              </w:rPr>
              <w:t xml:space="preserve"> </w:t>
            </w:r>
            <w:r w:rsidRPr="003D1787">
              <w:rPr>
                <w:b/>
                <w:sz w:val="26"/>
              </w:rPr>
              <w:t>XÃ</w:t>
            </w:r>
            <w:r w:rsidRPr="003D1787">
              <w:rPr>
                <w:b/>
                <w:spacing w:val="-6"/>
                <w:sz w:val="26"/>
              </w:rPr>
              <w:t xml:space="preserve"> </w:t>
            </w:r>
            <w:r w:rsidRPr="003D1787">
              <w:rPr>
                <w:b/>
                <w:sz w:val="26"/>
              </w:rPr>
              <w:t>HỘI</w:t>
            </w:r>
            <w:r w:rsidRPr="003D1787">
              <w:rPr>
                <w:b/>
                <w:spacing w:val="-7"/>
                <w:sz w:val="26"/>
              </w:rPr>
              <w:t xml:space="preserve"> </w:t>
            </w:r>
            <w:r w:rsidRPr="003D1787">
              <w:rPr>
                <w:b/>
                <w:sz w:val="26"/>
              </w:rPr>
              <w:t>CHỦ</w:t>
            </w:r>
            <w:r w:rsidRPr="003D1787">
              <w:rPr>
                <w:b/>
                <w:spacing w:val="-7"/>
                <w:sz w:val="26"/>
              </w:rPr>
              <w:t xml:space="preserve"> </w:t>
            </w:r>
            <w:r w:rsidRPr="003D1787">
              <w:rPr>
                <w:b/>
                <w:sz w:val="26"/>
              </w:rPr>
              <w:t>NGHĨA</w:t>
            </w:r>
            <w:r w:rsidRPr="003D1787">
              <w:rPr>
                <w:b/>
                <w:spacing w:val="-6"/>
                <w:sz w:val="26"/>
              </w:rPr>
              <w:t xml:space="preserve"> </w:t>
            </w:r>
            <w:r w:rsidRPr="003D1787">
              <w:rPr>
                <w:b/>
                <w:sz w:val="26"/>
              </w:rPr>
              <w:t>VIỆT</w:t>
            </w:r>
            <w:r w:rsidRPr="003D1787">
              <w:rPr>
                <w:b/>
                <w:spacing w:val="-7"/>
                <w:sz w:val="26"/>
              </w:rPr>
              <w:t xml:space="preserve"> </w:t>
            </w:r>
            <w:r w:rsidRPr="003D1787">
              <w:rPr>
                <w:b/>
                <w:spacing w:val="-5"/>
                <w:sz w:val="26"/>
              </w:rPr>
              <w:t>NAM</w:t>
            </w:r>
          </w:p>
          <w:p w14:paraId="74CBF732" w14:textId="1A805C18" w:rsidR="00903417" w:rsidRPr="003D1787" w:rsidRDefault="00C12652" w:rsidP="005C218F">
            <w:pPr>
              <w:pStyle w:val="TableParagraph"/>
              <w:shd w:val="clear" w:color="auto" w:fill="FFFFFF" w:themeFill="background1"/>
              <w:spacing w:before="4" w:after="47"/>
              <w:ind w:left="93" w:right="3"/>
              <w:contextualSpacing/>
              <w:jc w:val="center"/>
              <w:rPr>
                <w:b/>
                <w:sz w:val="28"/>
                <w:lang w:val="en-US"/>
              </w:rPr>
            </w:pPr>
            <w:r w:rsidRPr="003D1787">
              <w:rPr>
                <w:b/>
                <w:sz w:val="28"/>
              </w:rPr>
              <w:t>Độc</w:t>
            </w:r>
            <w:r w:rsidRPr="003D1787">
              <w:rPr>
                <w:b/>
                <w:spacing w:val="-2"/>
                <w:sz w:val="28"/>
              </w:rPr>
              <w:t xml:space="preserve"> </w:t>
            </w:r>
            <w:r w:rsidRPr="003D1787">
              <w:rPr>
                <w:b/>
                <w:sz w:val="28"/>
              </w:rPr>
              <w:t>lập</w:t>
            </w:r>
            <w:r w:rsidRPr="003D1787">
              <w:rPr>
                <w:b/>
                <w:spacing w:val="-3"/>
                <w:sz w:val="28"/>
              </w:rPr>
              <w:t xml:space="preserve"> </w:t>
            </w:r>
            <w:r w:rsidR="00C12036" w:rsidRPr="003D1787">
              <w:rPr>
                <w:b/>
                <w:sz w:val="28"/>
              </w:rPr>
              <w:t>-</w:t>
            </w:r>
            <w:r w:rsidRPr="003D1787">
              <w:rPr>
                <w:b/>
                <w:spacing w:val="-2"/>
                <w:sz w:val="28"/>
              </w:rPr>
              <w:t xml:space="preserve"> </w:t>
            </w:r>
            <w:r w:rsidRPr="003D1787">
              <w:rPr>
                <w:b/>
                <w:sz w:val="28"/>
              </w:rPr>
              <w:t>Tự</w:t>
            </w:r>
            <w:r w:rsidRPr="003D1787">
              <w:rPr>
                <w:b/>
                <w:spacing w:val="-2"/>
                <w:sz w:val="28"/>
              </w:rPr>
              <w:t xml:space="preserve"> </w:t>
            </w:r>
            <w:r w:rsidRPr="003D1787">
              <w:rPr>
                <w:b/>
                <w:sz w:val="28"/>
              </w:rPr>
              <w:t>do</w:t>
            </w:r>
            <w:r w:rsidRPr="003D1787">
              <w:rPr>
                <w:b/>
                <w:spacing w:val="-5"/>
                <w:sz w:val="28"/>
              </w:rPr>
              <w:t xml:space="preserve"> </w:t>
            </w:r>
            <w:r w:rsidR="00C12036" w:rsidRPr="003D1787">
              <w:rPr>
                <w:b/>
                <w:sz w:val="28"/>
              </w:rPr>
              <w:t>-</w:t>
            </w:r>
            <w:r w:rsidRPr="003D1787">
              <w:rPr>
                <w:b/>
                <w:spacing w:val="-2"/>
                <w:sz w:val="28"/>
              </w:rPr>
              <w:t xml:space="preserve"> </w:t>
            </w:r>
            <w:r w:rsidRPr="003D1787">
              <w:rPr>
                <w:b/>
                <w:sz w:val="28"/>
              </w:rPr>
              <w:t>Hạnh</w:t>
            </w:r>
            <w:r w:rsidRPr="003D1787">
              <w:rPr>
                <w:b/>
                <w:spacing w:val="-4"/>
                <w:sz w:val="28"/>
              </w:rPr>
              <w:t xml:space="preserve"> phúc</w:t>
            </w:r>
          </w:p>
          <w:p w14:paraId="4FD72D9A" w14:textId="77777777" w:rsidR="00903417" w:rsidRPr="003D1787" w:rsidRDefault="00C12652" w:rsidP="005C218F">
            <w:pPr>
              <w:pStyle w:val="TableParagraph"/>
              <w:shd w:val="clear" w:color="auto" w:fill="FFFFFF" w:themeFill="background1"/>
              <w:spacing w:before="200"/>
              <w:ind w:left="1423"/>
              <w:contextualSpacing/>
              <w:rPr>
                <w:i/>
                <w:position w:val="2"/>
                <w:sz w:val="16"/>
                <w:szCs w:val="16"/>
              </w:rPr>
            </w:pPr>
            <w:r w:rsidRPr="003D1787">
              <w:rPr>
                <w:i/>
                <w:noProof/>
                <w:position w:val="2"/>
                <w:sz w:val="16"/>
                <w:szCs w:val="16"/>
                <w:lang w:val="en-US"/>
              </w:rPr>
              <mc:AlternateContent>
                <mc:Choice Requires="wps">
                  <w:drawing>
                    <wp:anchor distT="0" distB="0" distL="114300" distR="114300" simplePos="0" relativeHeight="251659264" behindDoc="0" locked="0" layoutInCell="1" allowOverlap="1" wp14:anchorId="0E7482E0" wp14:editId="26CD7DF4">
                      <wp:simplePos x="0" y="0"/>
                      <wp:positionH relativeFrom="column">
                        <wp:posOffset>766803</wp:posOffset>
                      </wp:positionH>
                      <wp:positionV relativeFrom="paragraph">
                        <wp:posOffset>14629</wp:posOffset>
                      </wp:positionV>
                      <wp:extent cx="2001329" cy="0"/>
                      <wp:effectExtent l="0" t="0" r="18415" b="19050"/>
                      <wp:wrapNone/>
                      <wp:docPr id="5" name="Straight Connector 5"/>
                      <wp:cNvGraphicFramePr/>
                      <a:graphic xmlns:a="http://schemas.openxmlformats.org/drawingml/2006/main">
                        <a:graphicData uri="http://schemas.microsoft.com/office/word/2010/wordprocessingShape">
                          <wps:wsp>
                            <wps:cNvCnPr/>
                            <wps:spPr>
                              <a:xfrm>
                                <a:off x="0" y="0"/>
                                <a:ext cx="20013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2B6E1F27"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4pt,1.15pt" to="21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" strokecolor="black [3040]"/>
                  </w:pict>
                </mc:Fallback>
              </mc:AlternateContent>
            </w:r>
          </w:p>
          <w:p w14:paraId="0CFD5147" w14:textId="77777777" w:rsidR="00903417" w:rsidRPr="003D1787" w:rsidRDefault="00C12652" w:rsidP="005C218F">
            <w:pPr>
              <w:pStyle w:val="TableParagraph"/>
              <w:shd w:val="clear" w:color="auto" w:fill="FFFFFF" w:themeFill="background1"/>
              <w:spacing w:before="200" w:after="120"/>
              <w:ind w:left="1423"/>
              <w:contextualSpacing/>
              <w:rPr>
                <w:i/>
                <w:position w:val="2"/>
                <w:sz w:val="28"/>
              </w:rPr>
            </w:pPr>
            <w:r w:rsidRPr="003D1787">
              <w:rPr>
                <w:i/>
                <w:position w:val="2"/>
                <w:sz w:val="28"/>
              </w:rPr>
              <w:t>Điện Biên,</w:t>
            </w:r>
            <w:r w:rsidRPr="003D1787">
              <w:rPr>
                <w:i/>
                <w:spacing w:val="-4"/>
                <w:position w:val="2"/>
                <w:sz w:val="28"/>
              </w:rPr>
              <w:t xml:space="preserve"> </w:t>
            </w:r>
            <w:r w:rsidRPr="003D1787">
              <w:rPr>
                <w:i/>
                <w:position w:val="2"/>
                <w:sz w:val="28"/>
              </w:rPr>
              <w:t>ngày</w:t>
            </w:r>
            <w:r w:rsidRPr="003D1787">
              <w:rPr>
                <w:i/>
                <w:position w:val="2"/>
                <w:sz w:val="28"/>
                <w:lang w:val="vi-VN"/>
              </w:rPr>
              <w:t xml:space="preserve">  </w:t>
            </w:r>
            <w:r w:rsidRPr="003D1787">
              <w:rPr>
                <w:i/>
                <w:spacing w:val="-2"/>
                <w:position w:val="2"/>
                <w:sz w:val="28"/>
              </w:rPr>
              <w:t xml:space="preserve"> </w:t>
            </w:r>
            <w:r w:rsidRPr="003D1787">
              <w:rPr>
                <w:i/>
                <w:position w:val="2"/>
                <w:sz w:val="28"/>
              </w:rPr>
              <w:t>tháng</w:t>
            </w:r>
            <w:r w:rsidRPr="003D1787">
              <w:rPr>
                <w:i/>
                <w:position w:val="2"/>
                <w:sz w:val="28"/>
                <w:lang w:val="vi-VN"/>
              </w:rPr>
              <w:t xml:space="preserve">  </w:t>
            </w:r>
            <w:r w:rsidRPr="003D1787">
              <w:rPr>
                <w:i/>
                <w:position w:val="2"/>
                <w:sz w:val="28"/>
              </w:rPr>
              <w:t xml:space="preserve">  năm</w:t>
            </w:r>
            <w:r w:rsidRPr="003D1787">
              <w:rPr>
                <w:i/>
                <w:spacing w:val="-9"/>
                <w:position w:val="2"/>
                <w:sz w:val="28"/>
              </w:rPr>
              <w:t xml:space="preserve"> </w:t>
            </w:r>
            <w:r w:rsidRPr="003D1787">
              <w:rPr>
                <w:i/>
                <w:spacing w:val="-4"/>
                <w:position w:val="2"/>
                <w:sz w:val="28"/>
              </w:rPr>
              <w:t>2025</w:t>
            </w:r>
          </w:p>
        </w:tc>
      </w:tr>
    </w:tbl>
    <w:p w14:paraId="116C6E63" w14:textId="77777777" w:rsidR="00903417" w:rsidRPr="003D1787" w:rsidRDefault="00C12652" w:rsidP="005C218F">
      <w:pPr>
        <w:shd w:val="clear" w:color="auto" w:fill="FFFFFF" w:themeFill="background1"/>
        <w:spacing w:before="120" w:after="120"/>
        <w:ind w:left="1469" w:right="1746"/>
        <w:contextualSpacing/>
        <w:rPr>
          <w:b/>
          <w:sz w:val="28"/>
        </w:rPr>
      </w:pPr>
      <w:r w:rsidRPr="003D1787">
        <w:rPr>
          <w:rFonts w:eastAsia="Calibri" w:cs="DokChampa"/>
          <w:noProof/>
          <w:sz w:val="28"/>
          <w:lang w:val="en-US"/>
        </w:rPr>
        <mc:AlternateContent>
          <mc:Choice Requires="wps">
            <w:drawing>
              <wp:anchor distT="0" distB="0" distL="114300" distR="114300" simplePos="0" relativeHeight="251673088" behindDoc="0" locked="0" layoutInCell="1" allowOverlap="1" wp14:anchorId="3465C46C" wp14:editId="3F2D215A">
                <wp:simplePos x="0" y="0"/>
                <wp:positionH relativeFrom="margin">
                  <wp:posOffset>577215</wp:posOffset>
                </wp:positionH>
                <wp:positionV relativeFrom="paragraph">
                  <wp:posOffset>76200</wp:posOffset>
                </wp:positionV>
                <wp:extent cx="1038225" cy="314325"/>
                <wp:effectExtent l="0" t="0" r="28575" b="28575"/>
                <wp:wrapNone/>
                <wp:docPr id="21461019" name="Rectangle 2"/>
                <wp:cNvGraphicFramePr/>
                <a:graphic xmlns:a="http://schemas.openxmlformats.org/drawingml/2006/main">
                  <a:graphicData uri="http://schemas.microsoft.com/office/word/2010/wordprocessingShape">
                    <wps:wsp>
                      <wps:cNvSpPr/>
                      <wps:spPr>
                        <a:xfrm>
                          <a:off x="0" y="0"/>
                          <a:ext cx="1038225" cy="314325"/>
                        </a:xfrm>
                        <a:prstGeom prst="rect">
                          <a:avLst/>
                        </a:prstGeom>
                        <a:solidFill>
                          <a:sysClr val="window" lastClr="FFFFFF"/>
                        </a:solidFill>
                        <a:ln w="25400" cap="flat" cmpd="sng" algn="ctr">
                          <a:solidFill>
                            <a:sysClr val="windowText" lastClr="000000"/>
                          </a:solidFill>
                          <a:prstDash val="solid"/>
                        </a:ln>
                        <a:effectLst/>
                      </wps:spPr>
                      <wps:txbx>
                        <w:txbxContent>
                          <w:p w14:paraId="4151E94C" w14:textId="77777777" w:rsidR="00F66C10" w:rsidRDefault="00F66C10">
                            <w:pPr>
                              <w:jc w:val="center"/>
                              <w:rPr>
                                <w:b/>
                                <w:bCs/>
                                <w:sz w:val="28"/>
                                <w:szCs w:val="28"/>
                                <w:lang w:val="en-US"/>
                              </w:rPr>
                            </w:pPr>
                            <w:r>
                              <w:rPr>
                                <w:b/>
                                <w:bCs/>
                                <w:sz w:val="28"/>
                                <w:szCs w:val="28"/>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5C46C" id="_x0000_s1027" style="position:absolute;left:0;text-align:left;margin-left:45.45pt;margin-top:6pt;width:81.75pt;height:24.7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" fillcolor="window" strokecolor="windowText" strokeweight="2pt">
                <v:textbox>
                  <w:txbxContent>
                    <w:p w14:paraId="4151E94C" w14:textId="77777777" w:rsidR="00F66C10" w:rsidRDefault="00F66C10">
                      <w:pPr>
                        <w:jc w:val="center"/>
                        <w:rPr>
                          <w:b/>
                          <w:bCs/>
                          <w:sz w:val="28"/>
                          <w:szCs w:val="28"/>
                          <w:lang w:val="en-US"/>
                        </w:rPr>
                      </w:pPr>
                      <w:r>
                        <w:rPr>
                          <w:b/>
                          <w:bCs/>
                          <w:sz w:val="28"/>
                          <w:szCs w:val="28"/>
                          <w:lang w:val="en-US"/>
                        </w:rPr>
                        <w:t>Dự thảo</w:t>
                      </w:r>
                    </w:p>
                  </w:txbxContent>
                </v:textbox>
                <w10:wrap anchorx="margin"/>
              </v:rect>
            </w:pict>
          </mc:Fallback>
        </mc:AlternateContent>
      </w:r>
    </w:p>
    <w:p w14:paraId="07D381FE" w14:textId="77777777" w:rsidR="00903417" w:rsidRPr="003D1787" w:rsidRDefault="00903417" w:rsidP="005C218F">
      <w:pPr>
        <w:pStyle w:val="Heading1"/>
        <w:shd w:val="clear" w:color="auto" w:fill="FFFFFF" w:themeFill="background1"/>
        <w:spacing w:before="4" w:line="322" w:lineRule="exact"/>
        <w:ind w:left="1469" w:right="1748"/>
        <w:contextualSpacing/>
        <w:jc w:val="center"/>
      </w:pPr>
    </w:p>
    <w:p w14:paraId="582E9F53" w14:textId="77777777" w:rsidR="00903417" w:rsidRPr="003D1787" w:rsidRDefault="00C12652" w:rsidP="005C218F">
      <w:pPr>
        <w:pStyle w:val="Heading1"/>
        <w:shd w:val="clear" w:color="auto" w:fill="FFFFFF" w:themeFill="background1"/>
        <w:spacing w:before="4" w:line="322" w:lineRule="exact"/>
        <w:ind w:left="1469" w:right="1748"/>
        <w:contextualSpacing/>
        <w:jc w:val="center"/>
        <w:rPr>
          <w:spacing w:val="-4"/>
        </w:rPr>
      </w:pPr>
      <w:r w:rsidRPr="003D1787">
        <w:t>QUYẾT</w:t>
      </w:r>
      <w:r w:rsidRPr="003D1787">
        <w:rPr>
          <w:spacing w:val="-7"/>
        </w:rPr>
        <w:t xml:space="preserve"> </w:t>
      </w:r>
      <w:r w:rsidRPr="003D1787">
        <w:rPr>
          <w:spacing w:val="-4"/>
        </w:rPr>
        <w:t>ĐỊNH</w:t>
      </w:r>
    </w:p>
    <w:p w14:paraId="0FA319E2" w14:textId="77777777" w:rsidR="00903417" w:rsidRPr="003D1787" w:rsidRDefault="00C12652" w:rsidP="005C218F">
      <w:pPr>
        <w:pStyle w:val="Heading1"/>
        <w:shd w:val="clear" w:color="auto" w:fill="FFFFFF" w:themeFill="background1"/>
        <w:spacing w:before="4" w:line="322" w:lineRule="exact"/>
        <w:ind w:left="1469" w:right="1748"/>
        <w:contextualSpacing/>
        <w:jc w:val="center"/>
        <w:rPr>
          <w:lang w:val="vi-VN"/>
        </w:rPr>
      </w:pPr>
      <w:r w:rsidRPr="003D1787">
        <w:t>Ban</w:t>
      </w:r>
      <w:r w:rsidRPr="003D1787">
        <w:rPr>
          <w:spacing w:val="-5"/>
        </w:rPr>
        <w:t xml:space="preserve"> </w:t>
      </w:r>
      <w:r w:rsidRPr="003D1787">
        <w:t>hành</w:t>
      </w:r>
      <w:r w:rsidRPr="003D1787">
        <w:rPr>
          <w:spacing w:val="-5"/>
        </w:rPr>
        <w:t xml:space="preserve"> </w:t>
      </w:r>
      <w:r w:rsidRPr="003D1787">
        <w:t>Quy</w:t>
      </w:r>
      <w:r w:rsidRPr="003D1787">
        <w:rPr>
          <w:spacing w:val="-3"/>
        </w:rPr>
        <w:t xml:space="preserve"> </w:t>
      </w:r>
      <w:r w:rsidRPr="003D1787">
        <w:t>định</w:t>
      </w:r>
      <w:r w:rsidRPr="003D1787">
        <w:rPr>
          <w:spacing w:val="-5"/>
        </w:rPr>
        <w:t xml:space="preserve"> </w:t>
      </w:r>
      <w:r w:rsidRPr="003D1787">
        <w:t>một</w:t>
      </w:r>
      <w:r w:rsidRPr="003D1787">
        <w:rPr>
          <w:spacing w:val="-5"/>
        </w:rPr>
        <w:t xml:space="preserve"> </w:t>
      </w:r>
      <w:r w:rsidRPr="003D1787">
        <w:t>số</w:t>
      </w:r>
      <w:r w:rsidRPr="003D1787">
        <w:rPr>
          <w:spacing w:val="-3"/>
        </w:rPr>
        <w:t xml:space="preserve"> </w:t>
      </w:r>
      <w:r w:rsidRPr="003D1787">
        <w:t>nội</w:t>
      </w:r>
      <w:r w:rsidRPr="003D1787">
        <w:rPr>
          <w:spacing w:val="-3"/>
        </w:rPr>
        <w:t xml:space="preserve"> </w:t>
      </w:r>
      <w:r w:rsidRPr="003D1787">
        <w:t>dung</w:t>
      </w:r>
      <w:r w:rsidRPr="003D1787">
        <w:rPr>
          <w:spacing w:val="-4"/>
        </w:rPr>
        <w:t xml:space="preserve"> </w:t>
      </w:r>
      <w:r w:rsidRPr="003D1787">
        <w:rPr>
          <w:spacing w:val="-5"/>
        </w:rPr>
        <w:t>về</w:t>
      </w:r>
      <w:r w:rsidRPr="003D1787">
        <w:rPr>
          <w:spacing w:val="-5"/>
          <w:lang w:val="vi-VN"/>
        </w:rPr>
        <w:t xml:space="preserve"> </w:t>
      </w:r>
      <w:r w:rsidRPr="003D1787">
        <w:t>phát</w:t>
      </w:r>
      <w:r w:rsidRPr="003D1787">
        <w:rPr>
          <w:spacing w:val="-3"/>
        </w:rPr>
        <w:t xml:space="preserve"> </w:t>
      </w:r>
      <w:r w:rsidRPr="003D1787">
        <w:t>triển</w:t>
      </w:r>
      <w:r w:rsidRPr="003D1787">
        <w:rPr>
          <w:spacing w:val="-8"/>
        </w:rPr>
        <w:t xml:space="preserve"> </w:t>
      </w:r>
      <w:r w:rsidRPr="003D1787">
        <w:t>và</w:t>
      </w:r>
      <w:r w:rsidRPr="003D1787">
        <w:rPr>
          <w:spacing w:val="-1"/>
        </w:rPr>
        <w:t xml:space="preserve"> </w:t>
      </w:r>
      <w:r w:rsidRPr="003D1787">
        <w:t>quản</w:t>
      </w:r>
      <w:r w:rsidRPr="003D1787">
        <w:rPr>
          <w:spacing w:val="-8"/>
        </w:rPr>
        <w:t xml:space="preserve"> </w:t>
      </w:r>
      <w:r w:rsidRPr="003D1787">
        <w:t>lý</w:t>
      </w:r>
      <w:r w:rsidRPr="003D1787">
        <w:rPr>
          <w:spacing w:val="-1"/>
        </w:rPr>
        <w:t xml:space="preserve"> </w:t>
      </w:r>
      <w:r w:rsidRPr="003D1787">
        <w:t>chợ</w:t>
      </w:r>
      <w:r w:rsidRPr="003D1787">
        <w:rPr>
          <w:spacing w:val="-2"/>
        </w:rPr>
        <w:t xml:space="preserve"> </w:t>
      </w:r>
      <w:r w:rsidRPr="003D1787">
        <w:t>trên</w:t>
      </w:r>
      <w:r w:rsidRPr="003D1787">
        <w:rPr>
          <w:spacing w:val="-8"/>
        </w:rPr>
        <w:t xml:space="preserve"> </w:t>
      </w:r>
      <w:r w:rsidRPr="003D1787">
        <w:t>địa</w:t>
      </w:r>
      <w:r w:rsidRPr="003D1787">
        <w:rPr>
          <w:spacing w:val="-2"/>
        </w:rPr>
        <w:t xml:space="preserve"> </w:t>
      </w:r>
      <w:r w:rsidRPr="003D1787">
        <w:t>bàn</w:t>
      </w:r>
      <w:r w:rsidRPr="003D1787">
        <w:rPr>
          <w:spacing w:val="-3"/>
        </w:rPr>
        <w:t xml:space="preserve"> </w:t>
      </w:r>
      <w:r w:rsidRPr="003D1787">
        <w:t>tỉnh</w:t>
      </w:r>
      <w:r w:rsidRPr="003D1787">
        <w:rPr>
          <w:spacing w:val="-3"/>
        </w:rPr>
        <w:t xml:space="preserve"> </w:t>
      </w:r>
      <w:r w:rsidRPr="003D1787">
        <w:t>Điện</w:t>
      </w:r>
      <w:r w:rsidRPr="003D1787">
        <w:rPr>
          <w:lang w:val="en-US"/>
        </w:rPr>
        <w:t xml:space="preserve"> </w:t>
      </w:r>
      <w:r w:rsidRPr="003D1787">
        <w:rPr>
          <w:lang w:val="vi-VN"/>
        </w:rPr>
        <w:t>Biên</w:t>
      </w:r>
    </w:p>
    <w:p w14:paraId="5B22CF83" w14:textId="6EA0AA55" w:rsidR="00903417" w:rsidRPr="003D1787" w:rsidRDefault="00C12652" w:rsidP="005C218F">
      <w:pPr>
        <w:shd w:val="clear" w:color="auto" w:fill="FFFFFF" w:themeFill="background1"/>
        <w:spacing w:before="120" w:after="120"/>
        <w:ind w:left="1469" w:right="1746"/>
        <w:contextualSpacing/>
        <w:jc w:val="center"/>
      </w:pPr>
      <w:r w:rsidRPr="003D1787">
        <w:rPr>
          <w:b/>
          <w:noProof/>
          <w:lang w:val="en-US"/>
        </w:rPr>
        <mc:AlternateContent>
          <mc:Choice Requires="wps">
            <w:drawing>
              <wp:anchor distT="0" distB="0" distL="0" distR="0" simplePos="0" relativeHeight="15729152" behindDoc="0" locked="0" layoutInCell="1" allowOverlap="1" wp14:anchorId="4165436D" wp14:editId="64D87C3F">
                <wp:simplePos x="0" y="0"/>
                <wp:positionH relativeFrom="page">
                  <wp:posOffset>3229874</wp:posOffset>
                </wp:positionH>
                <wp:positionV relativeFrom="paragraph">
                  <wp:posOffset>61595</wp:posOffset>
                </wp:positionV>
                <wp:extent cx="1526540" cy="635"/>
                <wp:effectExtent l="0" t="0" r="16510" b="18415"/>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6540" cy="635"/>
                        </a:xfrm>
                        <a:custGeom>
                          <a:avLst/>
                          <a:gdLst/>
                          <a:ahLst/>
                          <a:cxnLst/>
                          <a:rect l="l" t="t" r="r" b="b"/>
                          <a:pathLst>
                            <a:path w="1526540">
                              <a:moveTo>
                                <a:pt x="0" y="0"/>
                              </a:moveTo>
                              <a:lnTo>
                                <a:pt x="152654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0B3E8855" id="Graphic 3" o:spid="_x0000_s1026" style="position:absolute;margin-left:254.3pt;margin-top:4.85pt;width:120.2pt;height:.05pt;z-index:15729152;visibility:visible;mso-wrap-style:square;mso-wrap-distance-left:0;mso-wrap-distance-top:0;mso-wrap-distance-right:0;mso-wrap-distance-bottom:0;mso-position-horizontal:absolute;mso-position-horizontal-relative:page;mso-position-vertical:absolute;mso-position-vertical-relative:text;v-text-anchor:top" coordsize="152654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" path="m,l1526540,e" filled="f" strokeweight=".72pt">
                <v:path arrowok="t"/>
                <w10:wrap anchorx="page"/>
              </v:shape>
            </w:pict>
          </mc:Fallback>
        </mc:AlternateContent>
      </w:r>
    </w:p>
    <w:p w14:paraId="5F10DF32" w14:textId="77777777" w:rsidR="00616AD9" w:rsidRPr="003D1787" w:rsidRDefault="00616AD9" w:rsidP="005C218F">
      <w:pPr>
        <w:spacing w:before="120" w:after="120"/>
        <w:ind w:firstLine="709"/>
        <w:jc w:val="both"/>
        <w:rPr>
          <w:i/>
          <w:iCs/>
          <w:sz w:val="28"/>
          <w:szCs w:val="28"/>
          <w:lang w:val="vi-VN" w:eastAsia="vi-VN"/>
        </w:rPr>
      </w:pPr>
      <w:r w:rsidRPr="003D1787">
        <w:rPr>
          <w:i/>
          <w:iCs/>
          <w:sz w:val="28"/>
          <w:szCs w:val="28"/>
          <w:lang w:val="vi-VN" w:eastAsia="vi-VN"/>
        </w:rPr>
        <w:t>Căn cứ Bộ luật Dân sự ngày 24 tháng 11 năm 2015;</w:t>
      </w:r>
    </w:p>
    <w:p w14:paraId="254F7A40" w14:textId="77777777" w:rsidR="00616AD9" w:rsidRPr="003D1787" w:rsidRDefault="00616AD9" w:rsidP="005C218F">
      <w:pPr>
        <w:spacing w:before="120" w:after="120"/>
        <w:ind w:firstLine="709"/>
        <w:jc w:val="both"/>
        <w:rPr>
          <w:i/>
          <w:iCs/>
          <w:sz w:val="28"/>
          <w:szCs w:val="28"/>
          <w:lang w:val="vi-VN" w:eastAsia="vi-VN"/>
        </w:rPr>
      </w:pPr>
      <w:r w:rsidRPr="003D1787">
        <w:rPr>
          <w:i/>
          <w:iCs/>
          <w:sz w:val="28"/>
          <w:szCs w:val="28"/>
          <w:lang w:val="vi-VN" w:eastAsia="vi-VN"/>
        </w:rPr>
        <w:t>Căn cứ Luật Ngân sách nhà nước ngày 25 tháng 6 năm 2015;</w:t>
      </w:r>
    </w:p>
    <w:p w14:paraId="7511B11A" w14:textId="77777777" w:rsidR="00616AD9" w:rsidRPr="003D1787" w:rsidRDefault="00616AD9" w:rsidP="005C218F">
      <w:pPr>
        <w:spacing w:before="120" w:after="120"/>
        <w:ind w:firstLine="709"/>
        <w:jc w:val="both"/>
        <w:rPr>
          <w:i/>
          <w:iCs/>
          <w:sz w:val="28"/>
          <w:szCs w:val="28"/>
          <w:lang w:val="vi-VN" w:eastAsia="vi-VN"/>
        </w:rPr>
      </w:pPr>
      <w:r w:rsidRPr="003D1787">
        <w:rPr>
          <w:i/>
          <w:iCs/>
          <w:sz w:val="28"/>
          <w:szCs w:val="28"/>
          <w:lang w:val="vi-VN" w:eastAsia="vi-VN"/>
        </w:rPr>
        <w:t>Căn cứ Luật Xây dựng ngày 18 tháng 6 năm 2014;</w:t>
      </w:r>
    </w:p>
    <w:p w14:paraId="42C43A11" w14:textId="77777777" w:rsidR="00616AD9" w:rsidRPr="003D1787" w:rsidRDefault="00616AD9" w:rsidP="005C218F">
      <w:pPr>
        <w:spacing w:before="120" w:after="120"/>
        <w:ind w:firstLine="709"/>
        <w:jc w:val="both"/>
        <w:rPr>
          <w:i/>
          <w:iCs/>
          <w:sz w:val="28"/>
          <w:szCs w:val="28"/>
          <w:lang w:val="vi-VN" w:eastAsia="vi-VN"/>
        </w:rPr>
      </w:pPr>
      <w:r w:rsidRPr="003D1787">
        <w:rPr>
          <w:i/>
          <w:iCs/>
          <w:sz w:val="28"/>
          <w:szCs w:val="28"/>
          <w:lang w:val="vi-VN" w:eastAsia="vi-VN"/>
        </w:rPr>
        <w:t>Căn cứ Luật Thương mại ngày 14 tháng 6 năm 2005;</w:t>
      </w:r>
    </w:p>
    <w:p w14:paraId="7CF46F52" w14:textId="77777777" w:rsidR="00616AD9" w:rsidRPr="003D1787" w:rsidRDefault="00616AD9" w:rsidP="005C218F">
      <w:pPr>
        <w:spacing w:before="120" w:after="120"/>
        <w:ind w:firstLine="709"/>
        <w:jc w:val="both"/>
        <w:rPr>
          <w:i/>
          <w:iCs/>
          <w:sz w:val="28"/>
          <w:szCs w:val="28"/>
          <w:lang w:val="vi-VN" w:eastAsia="vi-VN"/>
        </w:rPr>
      </w:pPr>
      <w:r w:rsidRPr="003D1787">
        <w:rPr>
          <w:i/>
          <w:iCs/>
          <w:sz w:val="28"/>
          <w:szCs w:val="28"/>
          <w:lang w:val="vi-VN" w:eastAsia="vi-VN"/>
        </w:rPr>
        <w:t>Căn cứ Luật Quản lý, sử dụng tài sản công ngày 21 tháng 6 năm 2017;</w:t>
      </w:r>
    </w:p>
    <w:p w14:paraId="485F9220" w14:textId="77777777" w:rsidR="00616AD9" w:rsidRPr="003D1787" w:rsidRDefault="00616AD9" w:rsidP="005C218F">
      <w:pPr>
        <w:spacing w:before="120" w:after="120"/>
        <w:ind w:firstLine="709"/>
        <w:jc w:val="both"/>
        <w:rPr>
          <w:i/>
          <w:iCs/>
          <w:sz w:val="28"/>
          <w:szCs w:val="28"/>
          <w:lang w:val="vi-VN" w:eastAsia="vi-VN"/>
        </w:rPr>
      </w:pPr>
      <w:r w:rsidRPr="003D1787">
        <w:rPr>
          <w:i/>
          <w:iCs/>
          <w:sz w:val="28"/>
          <w:szCs w:val="28"/>
          <w:lang w:val="vi-VN" w:eastAsia="vi-VN"/>
        </w:rPr>
        <w:t>Căn cứ Luật Quy hoạch ngày 24 tháng 11 năm 2017;</w:t>
      </w:r>
    </w:p>
    <w:p w14:paraId="1575C0DA" w14:textId="77777777" w:rsidR="00616AD9" w:rsidRPr="003D1787" w:rsidRDefault="00616AD9" w:rsidP="005C218F">
      <w:pPr>
        <w:spacing w:before="120" w:after="120"/>
        <w:ind w:firstLine="709"/>
        <w:jc w:val="both"/>
        <w:rPr>
          <w:i/>
          <w:iCs/>
          <w:sz w:val="28"/>
          <w:szCs w:val="28"/>
          <w:lang w:val="vi-VN" w:eastAsia="vi-VN"/>
        </w:rPr>
      </w:pPr>
      <w:r w:rsidRPr="003D1787">
        <w:rPr>
          <w:i/>
          <w:iCs/>
          <w:sz w:val="28"/>
          <w:szCs w:val="28"/>
          <w:lang w:val="vi-VN" w:eastAsia="vi-VN"/>
        </w:rPr>
        <w:t>Căn cứ Luật Đầu tư công ngày 13 tháng 6 năm 2019;</w:t>
      </w:r>
    </w:p>
    <w:p w14:paraId="61741BE6" w14:textId="77777777" w:rsidR="00616AD9" w:rsidRPr="003D1787" w:rsidRDefault="00616AD9" w:rsidP="005C218F">
      <w:pPr>
        <w:spacing w:before="120" w:after="120"/>
        <w:ind w:firstLine="709"/>
        <w:jc w:val="both"/>
        <w:rPr>
          <w:i/>
          <w:iCs/>
          <w:sz w:val="28"/>
          <w:szCs w:val="28"/>
          <w:lang w:val="vi-VN" w:eastAsia="vi-VN"/>
        </w:rPr>
      </w:pPr>
      <w:r w:rsidRPr="003D1787">
        <w:rPr>
          <w:i/>
          <w:iCs/>
          <w:sz w:val="28"/>
          <w:szCs w:val="28"/>
          <w:lang w:val="vi-VN" w:eastAsia="vi-VN"/>
        </w:rPr>
        <w:t>Căn cứ Luật Doanh nghiệp ngày 17 tháng 6 năm 2020;</w:t>
      </w:r>
    </w:p>
    <w:p w14:paraId="3E5F22F1" w14:textId="77777777" w:rsidR="00616AD9" w:rsidRPr="003D1787" w:rsidRDefault="00616AD9" w:rsidP="005C218F">
      <w:pPr>
        <w:spacing w:before="120" w:after="120"/>
        <w:ind w:firstLine="709"/>
        <w:jc w:val="both"/>
        <w:rPr>
          <w:i/>
          <w:iCs/>
          <w:sz w:val="28"/>
          <w:szCs w:val="28"/>
          <w:lang w:val="vi-VN" w:eastAsia="vi-VN"/>
        </w:rPr>
      </w:pPr>
      <w:r w:rsidRPr="003D1787">
        <w:rPr>
          <w:i/>
          <w:iCs/>
          <w:sz w:val="28"/>
          <w:szCs w:val="28"/>
          <w:lang w:val="vi-VN" w:eastAsia="vi-VN"/>
        </w:rPr>
        <w:t>Căn cứ Luật Đầu tư ngày 17 tháng 6 năm 2020;</w:t>
      </w:r>
    </w:p>
    <w:p w14:paraId="62CC4FF7" w14:textId="77777777" w:rsidR="00616AD9" w:rsidRPr="003D1787" w:rsidRDefault="00616AD9" w:rsidP="005C218F">
      <w:pPr>
        <w:spacing w:before="120" w:after="120"/>
        <w:ind w:firstLine="709"/>
        <w:jc w:val="both"/>
        <w:rPr>
          <w:i/>
          <w:iCs/>
          <w:sz w:val="28"/>
          <w:szCs w:val="28"/>
          <w:lang w:val="vi-VN" w:eastAsia="vi-VN"/>
        </w:rPr>
      </w:pPr>
      <w:r w:rsidRPr="003D1787">
        <w:rPr>
          <w:i/>
          <w:iCs/>
          <w:sz w:val="28"/>
          <w:szCs w:val="28"/>
          <w:lang w:val="vi-VN" w:eastAsia="vi-VN"/>
        </w:rPr>
        <w:t>Căn cứ Luật sửa đổi, bổ sung một số điều của Luật Xây dựng ngày 17 tháng 6 năm 2020;</w:t>
      </w:r>
    </w:p>
    <w:p w14:paraId="53249D75" w14:textId="77777777" w:rsidR="00616AD9" w:rsidRPr="003D1787" w:rsidRDefault="00616AD9" w:rsidP="005C218F">
      <w:pPr>
        <w:spacing w:before="120" w:after="120"/>
        <w:ind w:firstLine="709"/>
        <w:jc w:val="both"/>
        <w:rPr>
          <w:i/>
          <w:iCs/>
          <w:sz w:val="28"/>
          <w:szCs w:val="28"/>
          <w:lang w:val="vi-VN" w:eastAsia="vi-VN"/>
        </w:rPr>
      </w:pPr>
      <w:r w:rsidRPr="003D1787">
        <w:rPr>
          <w:i/>
          <w:iCs/>
          <w:sz w:val="28"/>
          <w:szCs w:val="28"/>
          <w:lang w:val="vi-VN" w:eastAsia="vi-VN"/>
        </w:rPr>
        <w:t>Căn cứ Luật sửa đổi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14:paraId="3EB96C78" w14:textId="77777777" w:rsidR="00616AD9" w:rsidRPr="003D1787" w:rsidRDefault="00616AD9" w:rsidP="005C218F">
      <w:pPr>
        <w:spacing w:before="120" w:after="120"/>
        <w:ind w:firstLine="709"/>
        <w:jc w:val="both"/>
        <w:rPr>
          <w:i/>
          <w:iCs/>
          <w:sz w:val="28"/>
          <w:szCs w:val="28"/>
          <w:lang w:val="vi-VN" w:eastAsia="vi-VN"/>
        </w:rPr>
      </w:pPr>
      <w:r w:rsidRPr="003D1787">
        <w:rPr>
          <w:i/>
          <w:iCs/>
          <w:sz w:val="28"/>
          <w:szCs w:val="28"/>
          <w:lang w:val="vi-VN" w:eastAsia="vi-VN"/>
        </w:rPr>
        <w:t>Căn cứ Luật Hợp tác xã ngày 20 tháng 6 năm 2023;</w:t>
      </w:r>
    </w:p>
    <w:p w14:paraId="6A82FEB3" w14:textId="77777777" w:rsidR="00616AD9" w:rsidRPr="003D1787" w:rsidRDefault="00616AD9" w:rsidP="005C218F">
      <w:pPr>
        <w:spacing w:before="120" w:after="120"/>
        <w:ind w:firstLine="709"/>
        <w:jc w:val="both"/>
        <w:rPr>
          <w:i/>
          <w:iCs/>
          <w:sz w:val="28"/>
          <w:szCs w:val="28"/>
          <w:lang w:val="vi-VN" w:eastAsia="vi-VN"/>
        </w:rPr>
      </w:pPr>
      <w:r w:rsidRPr="003D1787">
        <w:rPr>
          <w:i/>
          <w:iCs/>
          <w:sz w:val="28"/>
          <w:szCs w:val="28"/>
          <w:lang w:val="vi-VN" w:eastAsia="vi-VN"/>
        </w:rPr>
        <w:t>Căn cứ Luật Giá ngày 19 tháng 6 năm 2023;</w:t>
      </w:r>
    </w:p>
    <w:p w14:paraId="3E720154" w14:textId="77777777" w:rsidR="00616AD9" w:rsidRPr="003D1787" w:rsidRDefault="00616AD9" w:rsidP="005C218F">
      <w:pPr>
        <w:spacing w:before="120" w:after="120"/>
        <w:ind w:firstLine="709"/>
        <w:jc w:val="both"/>
        <w:rPr>
          <w:i/>
          <w:iCs/>
          <w:sz w:val="28"/>
          <w:szCs w:val="28"/>
          <w:lang w:val="vi-VN" w:eastAsia="vi-VN"/>
        </w:rPr>
      </w:pPr>
      <w:r w:rsidRPr="003D1787">
        <w:rPr>
          <w:i/>
          <w:iCs/>
          <w:sz w:val="28"/>
          <w:szCs w:val="28"/>
          <w:lang w:val="vi-VN" w:eastAsia="vi-VN"/>
        </w:rPr>
        <w:t>Căn cứ Luật Đấu thầu ngày 23 tháng 6 năm 2023;</w:t>
      </w:r>
    </w:p>
    <w:p w14:paraId="36A9C75C" w14:textId="77777777" w:rsidR="00616AD9" w:rsidRPr="003D1787" w:rsidRDefault="00616AD9" w:rsidP="005C218F">
      <w:pPr>
        <w:spacing w:before="120" w:after="120"/>
        <w:ind w:firstLine="709"/>
        <w:jc w:val="both"/>
        <w:rPr>
          <w:i/>
          <w:iCs/>
          <w:sz w:val="28"/>
          <w:szCs w:val="28"/>
          <w:lang w:val="vi-VN" w:eastAsia="vi-VN"/>
        </w:rPr>
      </w:pPr>
      <w:r w:rsidRPr="003D1787">
        <w:rPr>
          <w:i/>
          <w:iCs/>
          <w:sz w:val="28"/>
          <w:szCs w:val="28"/>
          <w:lang w:val="vi-VN" w:eastAsia="vi-VN"/>
        </w:rPr>
        <w:t>Căn cứ Luật Tổ chức chính quyền địa phương ngày 19 tháng 02 năm 2025;</w:t>
      </w:r>
    </w:p>
    <w:p w14:paraId="2A51F814" w14:textId="77777777" w:rsidR="00616AD9" w:rsidRPr="003D1787" w:rsidRDefault="00616AD9" w:rsidP="005C218F">
      <w:pPr>
        <w:spacing w:before="120" w:after="120"/>
        <w:ind w:firstLine="709"/>
        <w:jc w:val="both"/>
        <w:rPr>
          <w:i/>
          <w:iCs/>
          <w:sz w:val="28"/>
          <w:szCs w:val="28"/>
          <w:lang w:val="vi-VN" w:eastAsia="vi-VN"/>
        </w:rPr>
      </w:pPr>
      <w:r w:rsidRPr="003D1787">
        <w:rPr>
          <w:i/>
          <w:iCs/>
          <w:sz w:val="28"/>
          <w:szCs w:val="28"/>
          <w:lang w:val="vi-VN" w:eastAsia="vi-VN"/>
        </w:rPr>
        <w:t>Căn cứ Luật Ban hành văn bản quy phạm pháp luật ngày 19 tháng 02 năm 2025;</w:t>
      </w:r>
    </w:p>
    <w:p w14:paraId="25A6E112" w14:textId="77777777" w:rsidR="00616AD9" w:rsidRPr="003D1787" w:rsidRDefault="00616AD9" w:rsidP="005C218F">
      <w:pPr>
        <w:widowControl/>
        <w:shd w:val="clear" w:color="auto" w:fill="FFFFFF" w:themeFill="background1"/>
        <w:autoSpaceDE/>
        <w:autoSpaceDN/>
        <w:spacing w:before="120" w:after="120" w:line="269" w:lineRule="auto"/>
        <w:ind w:firstLine="709"/>
        <w:contextualSpacing/>
        <w:jc w:val="both"/>
        <w:rPr>
          <w:i/>
          <w:iCs/>
          <w:sz w:val="28"/>
          <w:szCs w:val="24"/>
          <w:lang w:val="en-US"/>
        </w:rPr>
      </w:pPr>
      <w:r w:rsidRPr="003D1787">
        <w:rPr>
          <w:i/>
          <w:iCs/>
          <w:sz w:val="28"/>
          <w:szCs w:val="24"/>
          <w:lang w:val="en-US"/>
        </w:rPr>
        <w:t>Căn cứ Nghị định số 50/2024/NĐ-CP ngày 10 tháng 5 năm 2024 của Chính phủ về sửa đổi, bổ sung một số điều của Nghị định số 136/2020/NĐ-CP ngày 24 tháng 11 năm 2020 của Chính phủ quy định chi tiết một số điều và biện pháp thi hành Luật Phòng cháy và chữa cháy và Luật sửa đổi, bổ sung một số điều của Luật Phòng cháy và chữa cháy;</w:t>
      </w:r>
    </w:p>
    <w:p w14:paraId="0E154629" w14:textId="77777777" w:rsidR="00616AD9" w:rsidRPr="003D1787" w:rsidRDefault="00616AD9" w:rsidP="005C218F">
      <w:pPr>
        <w:spacing w:before="120" w:after="120"/>
        <w:ind w:firstLine="709"/>
        <w:jc w:val="both"/>
        <w:rPr>
          <w:i/>
          <w:iCs/>
          <w:sz w:val="28"/>
          <w:szCs w:val="28"/>
          <w:lang w:val="vi-VN" w:eastAsia="vi-VN"/>
        </w:rPr>
      </w:pPr>
      <w:r w:rsidRPr="003D1787">
        <w:rPr>
          <w:i/>
          <w:iCs/>
          <w:sz w:val="28"/>
          <w:szCs w:val="28"/>
          <w:lang w:val="vi-VN" w:eastAsia="vi-VN"/>
        </w:rPr>
        <w:t xml:space="preserve">Căn cứ Nghị định số 55/2024/NĐ-CP ngày 16 tháng 5 năm 2024 của Chính </w:t>
      </w:r>
      <w:r w:rsidRPr="003D1787">
        <w:rPr>
          <w:i/>
          <w:iCs/>
          <w:sz w:val="28"/>
          <w:szCs w:val="28"/>
          <w:lang w:val="vi-VN" w:eastAsia="vi-VN"/>
        </w:rPr>
        <w:lastRenderedPageBreak/>
        <w:t>phủ quy định chi tiết một số điều của Luật Bảo vệ quyền lợi người tiêu dùng;</w:t>
      </w:r>
    </w:p>
    <w:p w14:paraId="61314578" w14:textId="77777777" w:rsidR="00616AD9" w:rsidRPr="003D1787" w:rsidRDefault="00616AD9" w:rsidP="005C218F">
      <w:pPr>
        <w:spacing w:before="120" w:after="120"/>
        <w:ind w:firstLine="709"/>
        <w:jc w:val="both"/>
        <w:rPr>
          <w:i/>
          <w:iCs/>
          <w:sz w:val="28"/>
          <w:szCs w:val="28"/>
          <w:lang w:val="vi-VN" w:eastAsia="vi-VN"/>
        </w:rPr>
      </w:pPr>
      <w:r w:rsidRPr="003D1787">
        <w:rPr>
          <w:i/>
          <w:iCs/>
          <w:sz w:val="28"/>
          <w:szCs w:val="28"/>
          <w:lang w:val="vi-VN" w:eastAsia="vi-VN"/>
        </w:rPr>
        <w:t>Căn cứ Nghị định số 60/2024/NĐ-CP ngày 05 tháng 6 năm 2024 của Chính phủ về Phát triển và Quản lý chợ;</w:t>
      </w:r>
    </w:p>
    <w:p w14:paraId="3A42FDBC" w14:textId="77777777" w:rsidR="00616AD9" w:rsidRPr="003D1787" w:rsidRDefault="00616AD9" w:rsidP="005C218F">
      <w:pPr>
        <w:spacing w:before="120" w:after="120"/>
        <w:ind w:firstLine="709"/>
        <w:jc w:val="both"/>
        <w:rPr>
          <w:i/>
          <w:iCs/>
          <w:sz w:val="28"/>
          <w:szCs w:val="28"/>
          <w:lang w:val="vi-VN" w:eastAsia="vi-VN"/>
        </w:rPr>
      </w:pPr>
      <w:r w:rsidRPr="003D1787">
        <w:rPr>
          <w:i/>
          <w:iCs/>
          <w:sz w:val="28"/>
          <w:szCs w:val="28"/>
          <w:lang w:val="vi-VN" w:eastAsia="vi-VN"/>
        </w:rPr>
        <w:t>Căn cứ Nghị định số 85/2024/NĐ-CP ngày 05 tháng 6 năm 2024 của Chính phủ quy định chi tiết một số điều của Luật Giá ngày 19 tháng 6 năm 2023;</w:t>
      </w:r>
    </w:p>
    <w:p w14:paraId="370CF9C7" w14:textId="77777777" w:rsidR="00616AD9" w:rsidRPr="003D1787" w:rsidRDefault="00616AD9" w:rsidP="005C218F">
      <w:pPr>
        <w:spacing w:before="120" w:after="120"/>
        <w:ind w:firstLine="709"/>
        <w:jc w:val="both"/>
        <w:rPr>
          <w:i/>
          <w:iCs/>
          <w:sz w:val="28"/>
          <w:szCs w:val="28"/>
          <w:lang w:val="vi-VN" w:eastAsia="vi-VN"/>
        </w:rPr>
      </w:pPr>
      <w:r w:rsidRPr="003D1787">
        <w:rPr>
          <w:i/>
          <w:iCs/>
          <w:sz w:val="28"/>
          <w:szCs w:val="28"/>
          <w:lang w:val="vi-VN" w:eastAsia="vi-VN"/>
        </w:rPr>
        <w:t>Căn cứ Nghị định số 139/2025/NĐ-CP ngày 12 tháng 6 năm 2025 của Chính phủ quy định phân định thẩm quyền chính quyền địa phương 02 cấp trong lĩnh vực quản lý nhà nước của Bộ Công Thương;</w:t>
      </w:r>
    </w:p>
    <w:p w14:paraId="07D71107" w14:textId="77777777" w:rsidR="00616AD9" w:rsidRPr="003D1787" w:rsidRDefault="00616AD9" w:rsidP="005C218F">
      <w:pPr>
        <w:spacing w:before="120" w:after="120"/>
        <w:ind w:firstLine="709"/>
        <w:jc w:val="both"/>
        <w:rPr>
          <w:i/>
          <w:iCs/>
          <w:sz w:val="28"/>
          <w:szCs w:val="28"/>
          <w:lang w:val="vi-VN" w:eastAsia="vi-VN"/>
        </w:rPr>
      </w:pPr>
      <w:r w:rsidRPr="003D1787">
        <w:rPr>
          <w:i/>
          <w:iCs/>
          <w:sz w:val="28"/>
          <w:szCs w:val="28"/>
          <w:lang w:val="vi-VN" w:eastAsia="vi-VN"/>
        </w:rPr>
        <w:t>Căn cứ Nghị định số 146/2025/NĐ-CP ngày 12 tháng 6 năm 2025 của Chính phủ quy định về phân quyền, phân cấp trong lĩnh vực công nghiệp và thương mại;</w:t>
      </w:r>
    </w:p>
    <w:p w14:paraId="60B4E2D4" w14:textId="77777777" w:rsidR="00616AD9" w:rsidRPr="003D1787" w:rsidRDefault="00616AD9" w:rsidP="005C218F">
      <w:pPr>
        <w:spacing w:before="120" w:after="120"/>
        <w:ind w:firstLine="709"/>
        <w:jc w:val="both"/>
        <w:rPr>
          <w:i/>
          <w:iCs/>
          <w:sz w:val="28"/>
          <w:szCs w:val="28"/>
          <w:lang w:val="vi-VN" w:eastAsia="vi-VN"/>
        </w:rPr>
      </w:pPr>
      <w:r w:rsidRPr="003D1787">
        <w:rPr>
          <w:i/>
          <w:iCs/>
          <w:sz w:val="28"/>
          <w:szCs w:val="28"/>
          <w:lang w:val="vi-VN" w:eastAsia="vi-VN"/>
        </w:rPr>
        <w:t>Căn cứ Nghị định số 150/2025/NĐ-CP ngày 12 tháng 6 năm 2025 của Chính phủ quy định tổ chức các cơ quan chuyên môn thuộc Ủy ban nhân dân tỉnh, thành phố trực thuộc trung ương và Ủy ban nhân dân xã, phường, đặc khu trực thuộc tỉnh, thành phố trực thuộc trung ương;</w:t>
      </w:r>
    </w:p>
    <w:p w14:paraId="4A79C937" w14:textId="0203E62E" w:rsidR="00903417" w:rsidRPr="003D1787" w:rsidRDefault="00C12652" w:rsidP="005C218F">
      <w:pPr>
        <w:widowControl/>
        <w:shd w:val="clear" w:color="auto" w:fill="FFFFFF" w:themeFill="background1"/>
        <w:autoSpaceDE/>
        <w:autoSpaceDN/>
        <w:spacing w:before="120" w:after="120" w:line="269" w:lineRule="auto"/>
        <w:ind w:firstLine="709"/>
        <w:contextualSpacing/>
        <w:jc w:val="both"/>
        <w:rPr>
          <w:i/>
          <w:sz w:val="28"/>
          <w:szCs w:val="24"/>
          <w:lang w:val="en-US"/>
        </w:rPr>
      </w:pPr>
      <w:r w:rsidRPr="003D1787">
        <w:rPr>
          <w:i/>
          <w:sz w:val="28"/>
          <w:szCs w:val="24"/>
          <w:lang w:val="en-US"/>
        </w:rPr>
        <w:t>Theo đề nghị của Giám đốc Sở Công</w:t>
      </w:r>
      <w:r w:rsidR="00094578" w:rsidRPr="003D1787">
        <w:rPr>
          <w:i/>
          <w:sz w:val="28"/>
          <w:szCs w:val="24"/>
          <w:lang w:val="en-US"/>
        </w:rPr>
        <w:t xml:space="preserve"> t</w:t>
      </w:r>
      <w:r w:rsidRPr="003D1787">
        <w:rPr>
          <w:i/>
          <w:sz w:val="28"/>
          <w:szCs w:val="24"/>
          <w:lang w:val="en-US"/>
        </w:rPr>
        <w:t>hương</w:t>
      </w:r>
      <w:r w:rsidR="00A35B2D" w:rsidRPr="003D1787">
        <w:rPr>
          <w:i/>
          <w:sz w:val="28"/>
          <w:szCs w:val="24"/>
          <w:lang w:val="en-US"/>
        </w:rPr>
        <w:t xml:space="preserve">; </w:t>
      </w:r>
    </w:p>
    <w:p w14:paraId="77FF830C" w14:textId="33DAE294" w:rsidR="00A35B2D" w:rsidRPr="003D1787" w:rsidRDefault="00A35B2D" w:rsidP="005C218F">
      <w:pPr>
        <w:widowControl/>
        <w:shd w:val="clear" w:color="auto" w:fill="FFFFFF" w:themeFill="background1"/>
        <w:autoSpaceDE/>
        <w:autoSpaceDN/>
        <w:spacing w:before="120" w:after="120" w:line="269" w:lineRule="auto"/>
        <w:ind w:firstLine="709"/>
        <w:contextualSpacing/>
        <w:jc w:val="both"/>
        <w:rPr>
          <w:i/>
          <w:sz w:val="28"/>
          <w:szCs w:val="24"/>
          <w:lang w:val="en-US"/>
        </w:rPr>
      </w:pPr>
      <w:r w:rsidRPr="003D1787">
        <w:rPr>
          <w:i/>
          <w:sz w:val="28"/>
          <w:szCs w:val="24"/>
          <w:lang w:val="en-US"/>
        </w:rPr>
        <w:t>Ủy ban nhân dân ban hành Quyết định</w:t>
      </w:r>
      <w:r w:rsidR="00440F69" w:rsidRPr="003D1787">
        <w:rPr>
          <w:i/>
          <w:sz w:val="28"/>
          <w:szCs w:val="24"/>
          <w:lang w:val="en-US"/>
        </w:rPr>
        <w:t xml:space="preserve"> ban hành Q</w:t>
      </w:r>
      <w:r w:rsidRPr="003D1787">
        <w:rPr>
          <w:rFonts w:eastAsia="Calibri"/>
          <w:i/>
          <w:sz w:val="28"/>
          <w:szCs w:val="28"/>
          <w:lang w:val="vi-VN"/>
        </w:rPr>
        <w:t>uy định một số nội dung về phát triển và quản lý chợ trên địa bàn tỉnh Điện Biên</w:t>
      </w:r>
    </w:p>
    <w:p w14:paraId="6DD32F7E" w14:textId="77777777" w:rsidR="00903417" w:rsidRPr="003D1787" w:rsidRDefault="00C12652" w:rsidP="005C218F">
      <w:pPr>
        <w:widowControl/>
        <w:shd w:val="clear" w:color="auto" w:fill="FFFFFF" w:themeFill="background1"/>
        <w:adjustRightInd w:val="0"/>
        <w:spacing w:before="120" w:after="120" w:line="269" w:lineRule="auto"/>
        <w:ind w:firstLine="709"/>
        <w:contextualSpacing/>
        <w:jc w:val="both"/>
        <w:rPr>
          <w:rFonts w:eastAsia="Calibri"/>
          <w:sz w:val="28"/>
          <w:szCs w:val="28"/>
          <w:lang w:val="vi-VN"/>
        </w:rPr>
      </w:pPr>
      <w:r w:rsidRPr="003D1787">
        <w:rPr>
          <w:rFonts w:eastAsia="Calibri"/>
          <w:b/>
          <w:bCs/>
          <w:sz w:val="28"/>
          <w:szCs w:val="28"/>
          <w:lang w:val="vi-VN"/>
        </w:rPr>
        <w:t>Điều 1.</w:t>
      </w:r>
      <w:r w:rsidRPr="003D1787">
        <w:rPr>
          <w:rFonts w:eastAsia="Calibri"/>
          <w:sz w:val="28"/>
          <w:szCs w:val="28"/>
          <w:lang w:val="vi-VN"/>
        </w:rPr>
        <w:t xml:space="preserve"> Ban hành kèm theo Quyết định này Quy định một số nội dung về phát triển và quản lý chợ trên địa bàn tỉnh Điện Biên.</w:t>
      </w:r>
    </w:p>
    <w:p w14:paraId="59D1E64A" w14:textId="6AA22FED" w:rsidR="00903417" w:rsidRPr="003D1787" w:rsidRDefault="00C12652" w:rsidP="005C218F">
      <w:pPr>
        <w:widowControl/>
        <w:shd w:val="clear" w:color="auto" w:fill="FFFFFF" w:themeFill="background1"/>
        <w:adjustRightInd w:val="0"/>
        <w:spacing w:before="120" w:after="120" w:line="269" w:lineRule="auto"/>
        <w:ind w:firstLine="709"/>
        <w:contextualSpacing/>
        <w:jc w:val="both"/>
        <w:rPr>
          <w:rFonts w:eastAsia="Calibri"/>
          <w:sz w:val="28"/>
          <w:szCs w:val="28"/>
          <w:lang w:val="vi-VN"/>
        </w:rPr>
      </w:pPr>
      <w:r w:rsidRPr="003D1787">
        <w:rPr>
          <w:rFonts w:eastAsia="Calibri"/>
          <w:b/>
          <w:bCs/>
          <w:sz w:val="28"/>
          <w:szCs w:val="28"/>
          <w:lang w:val="vi-VN"/>
        </w:rPr>
        <w:t>Điều 2.</w:t>
      </w:r>
      <w:r w:rsidRPr="003D1787">
        <w:rPr>
          <w:rFonts w:eastAsia="Calibri"/>
          <w:sz w:val="28"/>
          <w:szCs w:val="28"/>
          <w:lang w:val="vi-VN"/>
        </w:rPr>
        <w:t xml:space="preserve"> Quyết định này có hiệu lực thi hành kể từ ngày 01 tháng 8 năm 2025.</w:t>
      </w:r>
    </w:p>
    <w:p w14:paraId="182A4477" w14:textId="4CF58BCD" w:rsidR="00903417" w:rsidRPr="003D1787" w:rsidRDefault="00C12652" w:rsidP="00BA4114">
      <w:pPr>
        <w:widowControl/>
        <w:shd w:val="clear" w:color="auto" w:fill="FFFFFF" w:themeFill="background1"/>
        <w:adjustRightInd w:val="0"/>
        <w:spacing w:before="120" w:after="120" w:line="269" w:lineRule="auto"/>
        <w:ind w:firstLine="709"/>
        <w:contextualSpacing/>
        <w:jc w:val="both"/>
        <w:rPr>
          <w:sz w:val="20"/>
        </w:rPr>
      </w:pPr>
      <w:r w:rsidRPr="003D1787">
        <w:rPr>
          <w:rFonts w:eastAsia="Calibri"/>
          <w:b/>
          <w:bCs/>
          <w:sz w:val="28"/>
          <w:szCs w:val="28"/>
          <w:lang w:val="vi-VN"/>
        </w:rPr>
        <w:t>Điều 3.</w:t>
      </w:r>
      <w:r w:rsidRPr="003D1787">
        <w:rPr>
          <w:rFonts w:eastAsia="Calibri"/>
          <w:sz w:val="28"/>
          <w:szCs w:val="28"/>
          <w:lang w:val="vi-VN"/>
        </w:rPr>
        <w:t xml:space="preserve"> Chánh Văn phòng Ủy ban nhân dân tỉnh; Giám đốc Sở</w:t>
      </w:r>
      <w:r w:rsidR="00A46B34" w:rsidRPr="003D1787">
        <w:rPr>
          <w:rFonts w:eastAsia="Calibri"/>
          <w:sz w:val="28"/>
          <w:szCs w:val="28"/>
          <w:lang w:val="en-US"/>
        </w:rPr>
        <w:t xml:space="preserve"> Công thương</w:t>
      </w:r>
      <w:r w:rsidRPr="003D1787">
        <w:rPr>
          <w:rFonts w:eastAsia="Calibri"/>
          <w:sz w:val="28"/>
          <w:szCs w:val="28"/>
          <w:lang w:val="vi-VN"/>
        </w:rPr>
        <w:t>, Thủ trưởng các</w:t>
      </w:r>
      <w:r w:rsidR="00A46B34" w:rsidRPr="003D1787">
        <w:rPr>
          <w:rFonts w:eastAsia="Calibri"/>
          <w:sz w:val="28"/>
          <w:szCs w:val="28"/>
          <w:lang w:val="en-US"/>
        </w:rPr>
        <w:t xml:space="preserve"> sở,</w:t>
      </w:r>
      <w:r w:rsidRPr="003D1787">
        <w:rPr>
          <w:rFonts w:eastAsia="Calibri"/>
          <w:sz w:val="28"/>
          <w:szCs w:val="28"/>
          <w:lang w:val="vi-VN"/>
        </w:rPr>
        <w:t xml:space="preserve"> ban, ngành</w:t>
      </w:r>
      <w:r w:rsidR="00A46B34" w:rsidRPr="003D1787">
        <w:rPr>
          <w:rFonts w:eastAsia="Calibri"/>
          <w:sz w:val="28"/>
          <w:szCs w:val="28"/>
          <w:lang w:val="en-US"/>
        </w:rPr>
        <w:t>, đoàn thể</w:t>
      </w:r>
      <w:r w:rsidR="00C12036" w:rsidRPr="003D1787">
        <w:rPr>
          <w:rFonts w:eastAsia="Calibri"/>
          <w:sz w:val="28"/>
          <w:szCs w:val="28"/>
          <w:lang w:val="vi-VN"/>
        </w:rPr>
        <w:t xml:space="preserve"> tỉnh</w:t>
      </w:r>
      <w:r w:rsidRPr="003D1787">
        <w:rPr>
          <w:rFonts w:eastAsia="Calibri"/>
          <w:sz w:val="28"/>
          <w:szCs w:val="28"/>
          <w:lang w:val="vi-VN"/>
        </w:rPr>
        <w:t xml:space="preserve">; </w:t>
      </w:r>
      <w:r w:rsidR="00A46B34" w:rsidRPr="003D1787">
        <w:rPr>
          <w:rFonts w:eastAsia="Calibri"/>
          <w:sz w:val="28"/>
          <w:szCs w:val="28"/>
          <w:lang w:val="en-US"/>
        </w:rPr>
        <w:t xml:space="preserve">Uỷ ban nhân dân cấp xã và các cơ quan, tổ chức, cá nhân </w:t>
      </w:r>
      <w:r w:rsidRPr="003D1787">
        <w:rPr>
          <w:rFonts w:eastAsia="Calibri"/>
          <w:sz w:val="28"/>
          <w:szCs w:val="28"/>
          <w:lang w:val="vi-VN"/>
        </w:rPr>
        <w:t>có liên quan chịu trách nhiệm thi hành Quyết định này./.</w:t>
      </w:r>
    </w:p>
    <w:tbl>
      <w:tblPr>
        <w:tblW w:w="0" w:type="auto"/>
        <w:tblInd w:w="98" w:type="dxa"/>
        <w:tblLayout w:type="fixed"/>
        <w:tblCellMar>
          <w:left w:w="0" w:type="dxa"/>
          <w:right w:w="0" w:type="dxa"/>
        </w:tblCellMar>
        <w:tblLook w:val="01E0" w:firstRow="1" w:lastRow="1" w:firstColumn="1" w:lastColumn="1" w:noHBand="0" w:noVBand="0"/>
      </w:tblPr>
      <w:tblGrid>
        <w:gridCol w:w="4786"/>
        <w:gridCol w:w="3834"/>
      </w:tblGrid>
      <w:tr w:rsidR="003D1787" w:rsidRPr="003D1787" w14:paraId="26D9EB82" w14:textId="77777777">
        <w:trPr>
          <w:trHeight w:val="2996"/>
        </w:trPr>
        <w:tc>
          <w:tcPr>
            <w:tcW w:w="4786" w:type="dxa"/>
          </w:tcPr>
          <w:p w14:paraId="289156A2" w14:textId="77777777" w:rsidR="00903417" w:rsidRPr="003D1787" w:rsidRDefault="00C12652" w:rsidP="005C218F">
            <w:pPr>
              <w:pStyle w:val="TableParagraph"/>
              <w:shd w:val="clear" w:color="auto" w:fill="FFFFFF" w:themeFill="background1"/>
              <w:spacing w:line="264" w:lineRule="exact"/>
              <w:ind w:left="50"/>
              <w:contextualSpacing/>
              <w:rPr>
                <w:b/>
                <w:i/>
                <w:spacing w:val="-2"/>
                <w:sz w:val="24"/>
                <w:lang w:val="en-US"/>
              </w:rPr>
            </w:pPr>
            <w:r w:rsidRPr="003D1787">
              <w:rPr>
                <w:b/>
                <w:i/>
                <w:sz w:val="24"/>
              </w:rPr>
              <w:t xml:space="preserve">Nơi </w:t>
            </w:r>
            <w:r w:rsidRPr="003D1787">
              <w:rPr>
                <w:b/>
                <w:i/>
                <w:spacing w:val="-2"/>
                <w:sz w:val="24"/>
              </w:rPr>
              <w:t>nhận:</w:t>
            </w:r>
          </w:p>
          <w:p w14:paraId="03919FCC" w14:textId="629DE618" w:rsidR="00A46B34" w:rsidRPr="003D1787" w:rsidRDefault="00A46B34" w:rsidP="005C218F">
            <w:pPr>
              <w:pStyle w:val="TableParagraph"/>
              <w:shd w:val="clear" w:color="auto" w:fill="FFFFFF" w:themeFill="background1"/>
              <w:spacing w:line="264" w:lineRule="exact"/>
              <w:ind w:left="50"/>
              <w:contextualSpacing/>
              <w:rPr>
                <w:bCs/>
                <w:iCs/>
                <w:sz w:val="24"/>
                <w:lang w:val="en-US"/>
              </w:rPr>
            </w:pPr>
            <w:r w:rsidRPr="003D1787">
              <w:rPr>
                <w:bCs/>
                <w:iCs/>
                <w:spacing w:val="-2"/>
                <w:sz w:val="24"/>
                <w:lang w:val="en-US"/>
              </w:rPr>
              <w:t>- Văn phòng Chính phủ;</w:t>
            </w:r>
          </w:p>
          <w:p w14:paraId="48E4F628" w14:textId="3921986E" w:rsidR="00903417" w:rsidRPr="003D1787" w:rsidRDefault="00C12652" w:rsidP="005C218F">
            <w:pPr>
              <w:pStyle w:val="TableParagraph"/>
              <w:shd w:val="clear" w:color="auto" w:fill="FFFFFF" w:themeFill="background1"/>
              <w:spacing w:before="1"/>
              <w:ind w:left="50"/>
              <w:contextualSpacing/>
            </w:pPr>
            <w:r w:rsidRPr="003D1787">
              <w:rPr>
                <w:lang w:val="vi-VN"/>
              </w:rPr>
              <w:t xml:space="preserve">- </w:t>
            </w:r>
            <w:r w:rsidR="001674F6" w:rsidRPr="003D1787">
              <w:rPr>
                <w:lang w:val="en-US"/>
              </w:rPr>
              <w:t xml:space="preserve">Vụ </w:t>
            </w:r>
            <w:r w:rsidR="00A46B34" w:rsidRPr="003D1787">
              <w:rPr>
                <w:lang w:val="en-US"/>
              </w:rPr>
              <w:t>P</w:t>
            </w:r>
            <w:r w:rsidR="001674F6" w:rsidRPr="003D1787">
              <w:rPr>
                <w:lang w:val="en-US"/>
              </w:rPr>
              <w:t xml:space="preserve">háp chế - </w:t>
            </w:r>
            <w:r w:rsidRPr="003D1787">
              <w:t xml:space="preserve">Bộ Công </w:t>
            </w:r>
            <w:r w:rsidR="00A46B34" w:rsidRPr="003D1787">
              <w:rPr>
                <w:lang w:val="en-US"/>
              </w:rPr>
              <w:t>t</w:t>
            </w:r>
            <w:r w:rsidRPr="003D1787">
              <w:t xml:space="preserve">hương; </w:t>
            </w:r>
          </w:p>
          <w:p w14:paraId="26FF533E" w14:textId="69A6CDE2" w:rsidR="001674F6" w:rsidRPr="003D1787" w:rsidRDefault="001674F6" w:rsidP="005C218F">
            <w:pPr>
              <w:pStyle w:val="TableParagraph"/>
              <w:shd w:val="clear" w:color="auto" w:fill="FFFFFF" w:themeFill="background1"/>
              <w:spacing w:before="1"/>
              <w:ind w:left="50"/>
              <w:contextualSpacing/>
              <w:rPr>
                <w:lang w:val="en-US"/>
              </w:rPr>
            </w:pPr>
            <w:r w:rsidRPr="003D1787">
              <w:rPr>
                <w:lang w:val="en-US"/>
              </w:rPr>
              <w:t xml:space="preserve">- Cục </w:t>
            </w:r>
            <w:r w:rsidR="00A46B34" w:rsidRPr="003D1787">
              <w:rPr>
                <w:lang w:val="en-US"/>
              </w:rPr>
              <w:t xml:space="preserve">KTVB và QLXLVPHC </w:t>
            </w:r>
            <w:r w:rsidR="00D97B26" w:rsidRPr="003D1787">
              <w:rPr>
                <w:lang w:val="en-US"/>
              </w:rPr>
              <w:t xml:space="preserve">- Bộ Tư </w:t>
            </w:r>
            <w:r w:rsidR="00A46B34" w:rsidRPr="003D1787">
              <w:rPr>
                <w:lang w:val="en-US"/>
              </w:rPr>
              <w:t>p</w:t>
            </w:r>
            <w:r w:rsidR="00D97B26" w:rsidRPr="003D1787">
              <w:rPr>
                <w:lang w:val="en-US"/>
              </w:rPr>
              <w:t>háp</w:t>
            </w:r>
            <w:r w:rsidR="00A46B34" w:rsidRPr="003D1787">
              <w:rPr>
                <w:lang w:val="en-US"/>
              </w:rPr>
              <w:t>;</w:t>
            </w:r>
          </w:p>
          <w:p w14:paraId="2E7F3FE6" w14:textId="69FC0614" w:rsidR="00A46B34" w:rsidRPr="003D1787" w:rsidRDefault="00C12652" w:rsidP="005C218F">
            <w:pPr>
              <w:pStyle w:val="TableParagraph"/>
              <w:shd w:val="clear" w:color="auto" w:fill="FFFFFF" w:themeFill="background1"/>
              <w:spacing w:before="1"/>
              <w:ind w:left="50"/>
              <w:contextualSpacing/>
              <w:rPr>
                <w:lang w:val="en-US"/>
              </w:rPr>
            </w:pPr>
            <w:r w:rsidRPr="003D1787">
              <w:rPr>
                <w:lang w:val="vi-VN"/>
              </w:rPr>
              <w:t xml:space="preserve">- </w:t>
            </w:r>
            <w:r w:rsidRPr="003D1787">
              <w:t>T</w:t>
            </w:r>
            <w:r w:rsidR="00A46B34" w:rsidRPr="003D1787">
              <w:rPr>
                <w:lang w:val="en-US"/>
              </w:rPr>
              <w:t>T</w:t>
            </w:r>
            <w:r w:rsidR="00F3100A" w:rsidRPr="003D1787">
              <w:rPr>
                <w:lang w:val="en-US"/>
              </w:rPr>
              <w:t>.</w:t>
            </w:r>
            <w:r w:rsidR="00A46B34" w:rsidRPr="003D1787">
              <w:rPr>
                <w:lang w:val="en-US"/>
              </w:rPr>
              <w:t>Tỉnh uỷ, TT</w:t>
            </w:r>
            <w:r w:rsidR="00F3100A" w:rsidRPr="003D1787">
              <w:rPr>
                <w:lang w:val="en-US"/>
              </w:rPr>
              <w:t>.</w:t>
            </w:r>
            <w:r w:rsidR="00A46B34" w:rsidRPr="003D1787">
              <w:rPr>
                <w:lang w:val="en-US"/>
              </w:rPr>
              <w:t xml:space="preserve"> HĐND tỉnh;</w:t>
            </w:r>
          </w:p>
          <w:p w14:paraId="130B4B6B" w14:textId="5DEA8B18" w:rsidR="00A46B34" w:rsidRPr="003D1787" w:rsidRDefault="00A46B34" w:rsidP="005C218F">
            <w:pPr>
              <w:pStyle w:val="TableParagraph"/>
              <w:shd w:val="clear" w:color="auto" w:fill="FFFFFF" w:themeFill="background1"/>
              <w:spacing w:before="1"/>
              <w:ind w:left="50"/>
              <w:contextualSpacing/>
              <w:rPr>
                <w:lang w:val="en-US"/>
              </w:rPr>
            </w:pPr>
            <w:r w:rsidRPr="003D1787">
              <w:rPr>
                <w:lang w:val="en-US"/>
              </w:rPr>
              <w:t xml:space="preserve">- Lãnh đạo UBND tỉnh; </w:t>
            </w:r>
          </w:p>
          <w:p w14:paraId="2B568B65" w14:textId="59253348" w:rsidR="00A46B34" w:rsidRPr="003D1787" w:rsidRDefault="00A46B34" w:rsidP="005C218F">
            <w:pPr>
              <w:pStyle w:val="TableParagraph"/>
              <w:shd w:val="clear" w:color="auto" w:fill="FFFFFF" w:themeFill="background1"/>
              <w:spacing w:before="1"/>
              <w:ind w:left="50"/>
              <w:contextualSpacing/>
              <w:rPr>
                <w:lang w:val="en-US"/>
              </w:rPr>
            </w:pPr>
            <w:r w:rsidRPr="003D1787">
              <w:rPr>
                <w:lang w:val="en-US"/>
              </w:rPr>
              <w:t>- Uỷ ban MTTQ Việt Nam tỉnh;</w:t>
            </w:r>
          </w:p>
          <w:p w14:paraId="6CBA74A9" w14:textId="49B8CA05" w:rsidR="00A46B34" w:rsidRPr="003D1787" w:rsidRDefault="00A46B34" w:rsidP="005C218F">
            <w:pPr>
              <w:pStyle w:val="TableParagraph"/>
              <w:shd w:val="clear" w:color="auto" w:fill="FFFFFF" w:themeFill="background1"/>
              <w:spacing w:before="1"/>
              <w:ind w:left="50"/>
              <w:contextualSpacing/>
              <w:rPr>
                <w:lang w:val="en-US"/>
              </w:rPr>
            </w:pPr>
            <w:r w:rsidRPr="003D1787">
              <w:rPr>
                <w:lang w:val="en-US"/>
              </w:rPr>
              <w:t xml:space="preserve">- Đoàn Đại biểu Quốc hội tỉnh; </w:t>
            </w:r>
          </w:p>
          <w:p w14:paraId="2A83273F" w14:textId="0E52CEA7" w:rsidR="00A46B34" w:rsidRPr="003D1787" w:rsidRDefault="00A46B34" w:rsidP="005C218F">
            <w:pPr>
              <w:pStyle w:val="TableParagraph"/>
              <w:shd w:val="clear" w:color="auto" w:fill="FFFFFF" w:themeFill="background1"/>
              <w:spacing w:before="1"/>
              <w:ind w:left="50"/>
              <w:contextualSpacing/>
              <w:rPr>
                <w:lang w:val="en-US"/>
              </w:rPr>
            </w:pPr>
            <w:r w:rsidRPr="003D1787">
              <w:rPr>
                <w:lang w:val="en-US"/>
              </w:rPr>
              <w:t xml:space="preserve">- Như Điều 3; </w:t>
            </w:r>
          </w:p>
          <w:p w14:paraId="12B6DC9E" w14:textId="3812C9DD" w:rsidR="00A46B34" w:rsidRPr="003D1787" w:rsidRDefault="00F3100A" w:rsidP="005C218F">
            <w:pPr>
              <w:pStyle w:val="TableParagraph"/>
              <w:shd w:val="clear" w:color="auto" w:fill="FFFFFF" w:themeFill="background1"/>
              <w:spacing w:before="1"/>
              <w:ind w:left="50"/>
              <w:contextualSpacing/>
              <w:rPr>
                <w:lang w:val="en-US"/>
              </w:rPr>
            </w:pPr>
            <w:r w:rsidRPr="003D1787">
              <w:rPr>
                <w:lang w:val="en-US"/>
              </w:rPr>
              <w:t>- Báo Điện Biên Phủ;</w:t>
            </w:r>
          </w:p>
          <w:p w14:paraId="4A45BAA6" w14:textId="573CE30F" w:rsidR="00903417" w:rsidRPr="003D1787" w:rsidRDefault="00F3100A" w:rsidP="005C218F">
            <w:pPr>
              <w:pStyle w:val="TableParagraph"/>
              <w:shd w:val="clear" w:color="auto" w:fill="FFFFFF" w:themeFill="background1"/>
              <w:spacing w:before="1"/>
              <w:ind w:left="50"/>
              <w:contextualSpacing/>
              <w:rPr>
                <w:lang w:val="en-US"/>
              </w:rPr>
            </w:pPr>
            <w:r w:rsidRPr="003D1787">
              <w:rPr>
                <w:lang w:val="en-US"/>
              </w:rPr>
              <w:t xml:space="preserve">- Trung tâm TT-HN-NK tỉnh; </w:t>
            </w:r>
          </w:p>
          <w:p w14:paraId="7016404D" w14:textId="501D4272" w:rsidR="00903417" w:rsidRPr="003D1787" w:rsidRDefault="00C12652" w:rsidP="005C218F">
            <w:pPr>
              <w:pStyle w:val="TableParagraph"/>
              <w:shd w:val="clear" w:color="auto" w:fill="FFFFFF" w:themeFill="background1"/>
              <w:spacing w:before="1"/>
              <w:ind w:left="50"/>
              <w:contextualSpacing/>
            </w:pPr>
            <w:r w:rsidRPr="003D1787">
              <w:rPr>
                <w:lang w:val="vi-VN"/>
              </w:rPr>
              <w:t xml:space="preserve">- </w:t>
            </w:r>
            <w:r w:rsidRPr="003D1787">
              <w:t xml:space="preserve">Lưu: VT, </w:t>
            </w:r>
            <w:r w:rsidR="00F3100A" w:rsidRPr="003D1787">
              <w:rPr>
                <w:lang w:val="en-US"/>
              </w:rPr>
              <w:t>KT</w:t>
            </w:r>
            <w:r w:rsidRPr="003D1787">
              <w:rPr>
                <w:spacing w:val="-5"/>
              </w:rPr>
              <w:t>.</w:t>
            </w:r>
          </w:p>
          <w:p w14:paraId="20ADCD8D" w14:textId="77777777" w:rsidR="00903417" w:rsidRPr="003D1787" w:rsidRDefault="00903417" w:rsidP="005C218F">
            <w:pPr>
              <w:pStyle w:val="TableParagraph"/>
              <w:shd w:val="clear" w:color="auto" w:fill="FFFFFF" w:themeFill="background1"/>
              <w:spacing w:line="233" w:lineRule="exact"/>
              <w:ind w:left="1538"/>
              <w:contextualSpacing/>
              <w:rPr>
                <w:position w:val="-4"/>
                <w:sz w:val="20"/>
              </w:rPr>
            </w:pPr>
          </w:p>
          <w:p w14:paraId="46B34C33" w14:textId="77777777" w:rsidR="00903417" w:rsidRPr="003D1787" w:rsidRDefault="00903417" w:rsidP="005C218F">
            <w:pPr>
              <w:pStyle w:val="TableParagraph"/>
              <w:shd w:val="clear" w:color="auto" w:fill="FFFFFF" w:themeFill="background1"/>
              <w:contextualSpacing/>
              <w:rPr>
                <w:sz w:val="20"/>
              </w:rPr>
            </w:pPr>
          </w:p>
          <w:p w14:paraId="677F2049" w14:textId="77777777" w:rsidR="00903417" w:rsidRPr="003D1787" w:rsidRDefault="00903417" w:rsidP="005C218F">
            <w:pPr>
              <w:pStyle w:val="TableParagraph"/>
              <w:shd w:val="clear" w:color="auto" w:fill="FFFFFF" w:themeFill="background1"/>
              <w:spacing w:before="16"/>
              <w:contextualSpacing/>
              <w:rPr>
                <w:sz w:val="20"/>
              </w:rPr>
            </w:pPr>
          </w:p>
        </w:tc>
        <w:tc>
          <w:tcPr>
            <w:tcW w:w="3834" w:type="dxa"/>
          </w:tcPr>
          <w:p w14:paraId="13066F9B" w14:textId="77777777" w:rsidR="00903417" w:rsidRPr="003D1787" w:rsidRDefault="00C12652" w:rsidP="005C218F">
            <w:pPr>
              <w:pStyle w:val="TableParagraph"/>
              <w:shd w:val="clear" w:color="auto" w:fill="FFFFFF" w:themeFill="background1"/>
              <w:spacing w:line="242" w:lineRule="auto"/>
              <w:ind w:left="739"/>
              <w:contextualSpacing/>
              <w:jc w:val="center"/>
              <w:rPr>
                <w:b/>
                <w:sz w:val="26"/>
              </w:rPr>
            </w:pPr>
            <w:r w:rsidRPr="003D1787">
              <w:rPr>
                <w:b/>
                <w:sz w:val="26"/>
              </w:rPr>
              <w:t>TM.</w:t>
            </w:r>
            <w:r w:rsidRPr="003D1787">
              <w:rPr>
                <w:b/>
                <w:spacing w:val="-9"/>
                <w:sz w:val="26"/>
              </w:rPr>
              <w:t xml:space="preserve"> </w:t>
            </w:r>
            <w:r w:rsidRPr="003D1787">
              <w:rPr>
                <w:b/>
                <w:sz w:val="26"/>
              </w:rPr>
              <w:t>ỦY</w:t>
            </w:r>
            <w:r w:rsidRPr="003D1787">
              <w:rPr>
                <w:b/>
                <w:spacing w:val="-10"/>
                <w:sz w:val="26"/>
              </w:rPr>
              <w:t xml:space="preserve"> </w:t>
            </w:r>
            <w:r w:rsidRPr="003D1787">
              <w:rPr>
                <w:b/>
                <w:sz w:val="26"/>
              </w:rPr>
              <w:t>BAN</w:t>
            </w:r>
            <w:r w:rsidRPr="003D1787">
              <w:rPr>
                <w:b/>
                <w:spacing w:val="-10"/>
                <w:sz w:val="26"/>
              </w:rPr>
              <w:t xml:space="preserve"> </w:t>
            </w:r>
            <w:r w:rsidRPr="003D1787">
              <w:rPr>
                <w:b/>
                <w:sz w:val="26"/>
              </w:rPr>
              <w:t>NHÂN</w:t>
            </w:r>
            <w:r w:rsidRPr="003D1787">
              <w:rPr>
                <w:b/>
                <w:spacing w:val="-10"/>
                <w:sz w:val="26"/>
              </w:rPr>
              <w:t xml:space="preserve"> </w:t>
            </w:r>
            <w:r w:rsidRPr="003D1787">
              <w:rPr>
                <w:b/>
                <w:sz w:val="26"/>
              </w:rPr>
              <w:t>DÂN</w:t>
            </w:r>
          </w:p>
          <w:p w14:paraId="78F4540A" w14:textId="77777777" w:rsidR="00903417" w:rsidRPr="003D1787" w:rsidRDefault="00903417" w:rsidP="005C218F">
            <w:pPr>
              <w:pStyle w:val="TableParagraph"/>
              <w:shd w:val="clear" w:color="auto" w:fill="FFFFFF" w:themeFill="background1"/>
              <w:spacing w:line="242" w:lineRule="auto"/>
              <w:ind w:left="739"/>
              <w:contextualSpacing/>
              <w:jc w:val="center"/>
              <w:rPr>
                <w:b/>
                <w:sz w:val="26"/>
              </w:rPr>
            </w:pPr>
          </w:p>
          <w:p w14:paraId="5048EF74" w14:textId="77777777" w:rsidR="00903417" w:rsidRPr="003D1787" w:rsidRDefault="00903417" w:rsidP="005C218F">
            <w:pPr>
              <w:pStyle w:val="TableParagraph"/>
              <w:shd w:val="clear" w:color="auto" w:fill="FFFFFF" w:themeFill="background1"/>
              <w:spacing w:line="242" w:lineRule="auto"/>
              <w:ind w:left="739"/>
              <w:contextualSpacing/>
              <w:jc w:val="center"/>
              <w:rPr>
                <w:b/>
                <w:sz w:val="26"/>
              </w:rPr>
            </w:pPr>
          </w:p>
          <w:p w14:paraId="19171DAB" w14:textId="77777777" w:rsidR="00903417" w:rsidRPr="003D1787" w:rsidRDefault="00903417" w:rsidP="005C218F">
            <w:pPr>
              <w:pStyle w:val="TableParagraph"/>
              <w:shd w:val="clear" w:color="auto" w:fill="FFFFFF" w:themeFill="background1"/>
              <w:spacing w:before="1" w:line="302" w:lineRule="exact"/>
              <w:ind w:left="739" w:right="8"/>
              <w:contextualSpacing/>
              <w:jc w:val="center"/>
              <w:rPr>
                <w:b/>
                <w:sz w:val="28"/>
              </w:rPr>
            </w:pPr>
          </w:p>
        </w:tc>
      </w:tr>
    </w:tbl>
    <w:p w14:paraId="112CB185" w14:textId="77777777" w:rsidR="00903417" w:rsidRPr="003D1787" w:rsidRDefault="00903417" w:rsidP="005C218F">
      <w:pPr>
        <w:pStyle w:val="TableParagraph"/>
        <w:shd w:val="clear" w:color="auto" w:fill="FFFFFF" w:themeFill="background1"/>
        <w:spacing w:line="302" w:lineRule="exact"/>
        <w:contextualSpacing/>
        <w:jc w:val="center"/>
        <w:rPr>
          <w:b/>
          <w:sz w:val="28"/>
        </w:rPr>
        <w:sectPr w:rsidR="00903417" w:rsidRPr="003D1787" w:rsidSect="00C32839">
          <w:headerReference w:type="default" r:id="rId8"/>
          <w:pgSz w:w="11910" w:h="16840" w:code="9"/>
          <w:pgMar w:top="1134" w:right="1134" w:bottom="1134" w:left="1701" w:header="720" w:footer="720" w:gutter="0"/>
          <w:cols w:space="720"/>
        </w:sectPr>
      </w:pPr>
    </w:p>
    <w:tbl>
      <w:tblPr>
        <w:tblW w:w="0" w:type="auto"/>
        <w:tblInd w:w="362" w:type="dxa"/>
        <w:tblLayout w:type="fixed"/>
        <w:tblCellMar>
          <w:left w:w="0" w:type="dxa"/>
          <w:right w:w="0" w:type="dxa"/>
        </w:tblCellMar>
        <w:tblLook w:val="01E0" w:firstRow="1" w:lastRow="1" w:firstColumn="1" w:lastColumn="1" w:noHBand="0" w:noVBand="0"/>
      </w:tblPr>
      <w:tblGrid>
        <w:gridCol w:w="3466"/>
        <w:gridCol w:w="5769"/>
      </w:tblGrid>
      <w:tr w:rsidR="00903417" w:rsidRPr="003D1787" w14:paraId="638C6CE6" w14:textId="77777777" w:rsidTr="00F60037">
        <w:trPr>
          <w:trHeight w:val="662"/>
        </w:trPr>
        <w:tc>
          <w:tcPr>
            <w:tcW w:w="3466" w:type="dxa"/>
          </w:tcPr>
          <w:p w14:paraId="7AA3063E" w14:textId="77777777" w:rsidR="00903417" w:rsidRPr="003D1787" w:rsidRDefault="00C12652" w:rsidP="005C218F">
            <w:pPr>
              <w:pStyle w:val="TableParagraph"/>
              <w:shd w:val="clear" w:color="auto" w:fill="FFFFFF" w:themeFill="background1"/>
              <w:ind w:left="352" w:right="300" w:hanging="303"/>
              <w:contextualSpacing/>
              <w:rPr>
                <w:b/>
                <w:sz w:val="26"/>
                <w:lang w:val="en-US"/>
              </w:rPr>
            </w:pPr>
            <w:r w:rsidRPr="003D1787">
              <w:rPr>
                <w:b/>
                <w:noProof/>
                <w:sz w:val="26"/>
                <w:lang w:val="en-US"/>
              </w:rPr>
              <w:lastRenderedPageBreak/>
              <mc:AlternateContent>
                <mc:Choice Requires="wpg">
                  <w:drawing>
                    <wp:anchor distT="0" distB="0" distL="0" distR="0" simplePos="0" relativeHeight="251657728" behindDoc="0" locked="0" layoutInCell="1" allowOverlap="1" wp14:anchorId="602359F2" wp14:editId="473E89AE">
                      <wp:simplePos x="0" y="0"/>
                      <wp:positionH relativeFrom="column">
                        <wp:posOffset>404520</wp:posOffset>
                      </wp:positionH>
                      <wp:positionV relativeFrom="paragraph">
                        <wp:posOffset>416009</wp:posOffset>
                      </wp:positionV>
                      <wp:extent cx="731520" cy="95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 cy="9525"/>
                                <a:chOff x="0" y="0"/>
                                <a:chExt cx="731520" cy="9525"/>
                              </a:xfrm>
                            </wpg:grpSpPr>
                            <wps:wsp>
                              <wps:cNvPr id="11" name="Graphic 11"/>
                              <wps:cNvSpPr/>
                              <wps:spPr>
                                <a:xfrm>
                                  <a:off x="0" y="4572"/>
                                  <a:ext cx="731520" cy="1270"/>
                                </a:xfrm>
                                <a:custGeom>
                                  <a:avLst/>
                                  <a:gdLst/>
                                  <a:ahLst/>
                                  <a:cxnLst/>
                                  <a:rect l="l" t="t" r="r" b="b"/>
                                  <a:pathLst>
                                    <a:path w="731520">
                                      <a:moveTo>
                                        <a:pt x="0" y="0"/>
                                      </a:moveTo>
                                      <a:lnTo>
                                        <a:pt x="731519"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0D0113CE" id="Group 10" o:spid="_x0000_s1026" style="position:absolute;margin-left:31.85pt;margin-top:32.75pt;width:57.6pt;height:.75pt;z-index:251657728;mso-wrap-distance-left:0;mso-wrap-distance-right:0" coordsize="73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">
                      <v:shape id="Graphic 11" o:spid="_x0000_s1027" style="position:absolute;top:45;width:7315;height:13;visibility:visible;mso-wrap-style:square;v-text-anchor:top" coordsize="731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" path="m,l731519,e" filled="f" strokeweight=".72pt">
                        <v:path arrowok="t"/>
                      </v:shape>
                    </v:group>
                  </w:pict>
                </mc:Fallback>
              </mc:AlternateContent>
            </w:r>
            <w:r w:rsidRPr="003D1787">
              <w:rPr>
                <w:b/>
                <w:sz w:val="26"/>
              </w:rPr>
              <w:t>UỶ</w:t>
            </w:r>
            <w:r w:rsidRPr="003D1787">
              <w:rPr>
                <w:b/>
                <w:spacing w:val="-13"/>
                <w:sz w:val="26"/>
              </w:rPr>
              <w:t xml:space="preserve"> </w:t>
            </w:r>
            <w:r w:rsidRPr="003D1787">
              <w:rPr>
                <w:b/>
                <w:sz w:val="26"/>
              </w:rPr>
              <w:t>BAN</w:t>
            </w:r>
            <w:r w:rsidRPr="003D1787">
              <w:rPr>
                <w:b/>
                <w:spacing w:val="-13"/>
                <w:sz w:val="26"/>
              </w:rPr>
              <w:t xml:space="preserve"> </w:t>
            </w:r>
            <w:r w:rsidRPr="003D1787">
              <w:rPr>
                <w:b/>
                <w:sz w:val="26"/>
              </w:rPr>
              <w:t>NHÂN</w:t>
            </w:r>
            <w:r w:rsidRPr="003D1787">
              <w:rPr>
                <w:b/>
                <w:spacing w:val="-12"/>
                <w:sz w:val="26"/>
              </w:rPr>
              <w:t xml:space="preserve"> </w:t>
            </w:r>
            <w:r w:rsidRPr="003D1787">
              <w:rPr>
                <w:b/>
                <w:sz w:val="26"/>
              </w:rPr>
              <w:t>DÂN TỈNH Đ</w:t>
            </w:r>
            <w:r w:rsidRPr="003D1787">
              <w:rPr>
                <w:b/>
                <w:sz w:val="26"/>
                <w:lang w:val="en-US"/>
              </w:rPr>
              <w:t>IỆN BIÊN</w:t>
            </w:r>
          </w:p>
        </w:tc>
        <w:tc>
          <w:tcPr>
            <w:tcW w:w="5769" w:type="dxa"/>
          </w:tcPr>
          <w:p w14:paraId="5B336AF0" w14:textId="77777777" w:rsidR="00903417" w:rsidRPr="003D1787" w:rsidRDefault="00C12652" w:rsidP="005C218F">
            <w:pPr>
              <w:pStyle w:val="TableParagraph"/>
              <w:shd w:val="clear" w:color="auto" w:fill="FFFFFF" w:themeFill="background1"/>
              <w:spacing w:line="287" w:lineRule="exact"/>
              <w:ind w:left="253"/>
              <w:contextualSpacing/>
              <w:jc w:val="center"/>
              <w:rPr>
                <w:b/>
                <w:sz w:val="26"/>
              </w:rPr>
            </w:pPr>
            <w:r w:rsidRPr="003D1787">
              <w:rPr>
                <w:b/>
                <w:sz w:val="26"/>
              </w:rPr>
              <w:t>CỘNG</w:t>
            </w:r>
            <w:r w:rsidRPr="003D1787">
              <w:rPr>
                <w:b/>
                <w:spacing w:val="-11"/>
                <w:sz w:val="26"/>
              </w:rPr>
              <w:t xml:space="preserve"> </w:t>
            </w:r>
            <w:r w:rsidRPr="003D1787">
              <w:rPr>
                <w:b/>
                <w:sz w:val="26"/>
              </w:rPr>
              <w:t>HOÀ</w:t>
            </w:r>
            <w:r w:rsidRPr="003D1787">
              <w:rPr>
                <w:b/>
                <w:spacing w:val="-6"/>
                <w:sz w:val="26"/>
              </w:rPr>
              <w:t xml:space="preserve"> </w:t>
            </w:r>
            <w:r w:rsidRPr="003D1787">
              <w:rPr>
                <w:b/>
                <w:sz w:val="26"/>
              </w:rPr>
              <w:t>XÃ</w:t>
            </w:r>
            <w:r w:rsidRPr="003D1787">
              <w:rPr>
                <w:b/>
                <w:spacing w:val="-6"/>
                <w:sz w:val="26"/>
              </w:rPr>
              <w:t xml:space="preserve"> </w:t>
            </w:r>
            <w:r w:rsidRPr="003D1787">
              <w:rPr>
                <w:b/>
                <w:sz w:val="26"/>
              </w:rPr>
              <w:t>HỘI</w:t>
            </w:r>
            <w:r w:rsidRPr="003D1787">
              <w:rPr>
                <w:b/>
                <w:spacing w:val="-7"/>
                <w:sz w:val="26"/>
              </w:rPr>
              <w:t xml:space="preserve"> </w:t>
            </w:r>
            <w:r w:rsidRPr="003D1787">
              <w:rPr>
                <w:b/>
                <w:sz w:val="26"/>
              </w:rPr>
              <w:t>CHỦ</w:t>
            </w:r>
            <w:r w:rsidRPr="003D1787">
              <w:rPr>
                <w:b/>
                <w:spacing w:val="-7"/>
                <w:sz w:val="26"/>
              </w:rPr>
              <w:t xml:space="preserve"> </w:t>
            </w:r>
            <w:r w:rsidRPr="003D1787">
              <w:rPr>
                <w:b/>
                <w:sz w:val="26"/>
              </w:rPr>
              <w:t>NGHĨA</w:t>
            </w:r>
            <w:r w:rsidRPr="003D1787">
              <w:rPr>
                <w:b/>
                <w:spacing w:val="-6"/>
                <w:sz w:val="26"/>
              </w:rPr>
              <w:t xml:space="preserve"> </w:t>
            </w:r>
            <w:r w:rsidRPr="003D1787">
              <w:rPr>
                <w:b/>
                <w:sz w:val="26"/>
              </w:rPr>
              <w:t>VIỆT</w:t>
            </w:r>
            <w:r w:rsidRPr="003D1787">
              <w:rPr>
                <w:b/>
                <w:spacing w:val="-7"/>
                <w:sz w:val="26"/>
              </w:rPr>
              <w:t xml:space="preserve"> </w:t>
            </w:r>
            <w:r w:rsidRPr="003D1787">
              <w:rPr>
                <w:b/>
                <w:spacing w:val="-5"/>
                <w:sz w:val="26"/>
              </w:rPr>
              <w:t>NAM</w:t>
            </w:r>
          </w:p>
          <w:p w14:paraId="5E9A611D" w14:textId="740FB247" w:rsidR="00903417" w:rsidRPr="003D1787" w:rsidRDefault="00C12652" w:rsidP="005C218F">
            <w:pPr>
              <w:pStyle w:val="TableParagraph"/>
              <w:shd w:val="clear" w:color="auto" w:fill="FFFFFF" w:themeFill="background1"/>
              <w:spacing w:line="322" w:lineRule="exact"/>
              <w:ind w:left="253" w:right="3"/>
              <w:contextualSpacing/>
              <w:jc w:val="center"/>
              <w:rPr>
                <w:b/>
                <w:sz w:val="28"/>
              </w:rPr>
            </w:pPr>
            <w:r w:rsidRPr="003D1787">
              <w:rPr>
                <w:b/>
                <w:noProof/>
                <w:sz w:val="28"/>
                <w:lang w:val="en-US"/>
              </w:rPr>
              <mc:AlternateContent>
                <mc:Choice Requires="wpg">
                  <w:drawing>
                    <wp:anchor distT="0" distB="0" distL="0" distR="0" simplePos="0" relativeHeight="251658752" behindDoc="0" locked="0" layoutInCell="1" allowOverlap="1" wp14:anchorId="4534C036" wp14:editId="13BEB5F4">
                      <wp:simplePos x="0" y="0"/>
                      <wp:positionH relativeFrom="column">
                        <wp:posOffset>814219</wp:posOffset>
                      </wp:positionH>
                      <wp:positionV relativeFrom="paragraph">
                        <wp:posOffset>229478</wp:posOffset>
                      </wp:positionV>
                      <wp:extent cx="2171700" cy="952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1700" cy="9525"/>
                                <a:chOff x="0" y="0"/>
                                <a:chExt cx="2171700" cy="9525"/>
                              </a:xfrm>
                            </wpg:grpSpPr>
                            <wps:wsp>
                              <wps:cNvPr id="13" name="Graphic 13"/>
                              <wps:cNvSpPr/>
                              <wps:spPr>
                                <a:xfrm>
                                  <a:off x="0" y="4572"/>
                                  <a:ext cx="2171700" cy="1270"/>
                                </a:xfrm>
                                <a:custGeom>
                                  <a:avLst/>
                                  <a:gdLst/>
                                  <a:ahLst/>
                                  <a:cxnLst/>
                                  <a:rect l="l" t="t" r="r" b="b"/>
                                  <a:pathLst>
                                    <a:path w="2171700">
                                      <a:moveTo>
                                        <a:pt x="0" y="0"/>
                                      </a:moveTo>
                                      <a:lnTo>
                                        <a:pt x="217170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1600CBD8" id="Group 12" o:spid="_x0000_s1026" style="position:absolute;margin-left:64.1pt;margin-top:18.05pt;width:171pt;height:.75pt;z-index:251658752;mso-wrap-distance-left:0;mso-wrap-distance-right:0" coordsize="217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">
                      <v:shape id="Graphic 13" o:spid="_x0000_s1027" style="position:absolute;top:45;width:21717;height:13;visibility:visible;mso-wrap-style:square;v-text-anchor:top" coordsize="2171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" path="m,l2171700,e" filled="f" strokeweight=".72pt">
                        <v:path arrowok="t"/>
                      </v:shape>
                    </v:group>
                  </w:pict>
                </mc:Fallback>
              </mc:AlternateContent>
            </w:r>
            <w:r w:rsidRPr="003D1787">
              <w:rPr>
                <w:b/>
                <w:sz w:val="28"/>
              </w:rPr>
              <w:t>Độc</w:t>
            </w:r>
            <w:r w:rsidRPr="003D1787">
              <w:rPr>
                <w:b/>
                <w:spacing w:val="-2"/>
                <w:sz w:val="28"/>
              </w:rPr>
              <w:t xml:space="preserve"> </w:t>
            </w:r>
            <w:r w:rsidRPr="003D1787">
              <w:rPr>
                <w:b/>
                <w:sz w:val="28"/>
              </w:rPr>
              <w:t>lập</w:t>
            </w:r>
            <w:r w:rsidRPr="003D1787">
              <w:rPr>
                <w:b/>
                <w:spacing w:val="-3"/>
                <w:sz w:val="28"/>
              </w:rPr>
              <w:t xml:space="preserve"> </w:t>
            </w:r>
            <w:r w:rsidR="00C12036" w:rsidRPr="003D1787">
              <w:rPr>
                <w:b/>
                <w:sz w:val="28"/>
              </w:rPr>
              <w:t>-</w:t>
            </w:r>
            <w:r w:rsidRPr="003D1787">
              <w:rPr>
                <w:b/>
                <w:spacing w:val="-2"/>
                <w:sz w:val="28"/>
              </w:rPr>
              <w:t xml:space="preserve"> </w:t>
            </w:r>
            <w:r w:rsidRPr="003D1787">
              <w:rPr>
                <w:b/>
                <w:sz w:val="28"/>
              </w:rPr>
              <w:t>Tự</w:t>
            </w:r>
            <w:r w:rsidRPr="003D1787">
              <w:rPr>
                <w:b/>
                <w:spacing w:val="-2"/>
                <w:sz w:val="28"/>
              </w:rPr>
              <w:t xml:space="preserve"> </w:t>
            </w:r>
            <w:r w:rsidRPr="003D1787">
              <w:rPr>
                <w:b/>
                <w:sz w:val="28"/>
              </w:rPr>
              <w:t>do</w:t>
            </w:r>
            <w:r w:rsidRPr="003D1787">
              <w:rPr>
                <w:b/>
                <w:spacing w:val="-5"/>
                <w:sz w:val="28"/>
              </w:rPr>
              <w:t xml:space="preserve"> </w:t>
            </w:r>
            <w:r w:rsidR="00C12036" w:rsidRPr="003D1787">
              <w:rPr>
                <w:b/>
                <w:sz w:val="28"/>
              </w:rPr>
              <w:t>-</w:t>
            </w:r>
            <w:r w:rsidRPr="003D1787">
              <w:rPr>
                <w:b/>
                <w:spacing w:val="-2"/>
                <w:sz w:val="28"/>
              </w:rPr>
              <w:t xml:space="preserve"> </w:t>
            </w:r>
            <w:r w:rsidRPr="003D1787">
              <w:rPr>
                <w:b/>
                <w:sz w:val="28"/>
              </w:rPr>
              <w:t>Hạnh</w:t>
            </w:r>
            <w:r w:rsidRPr="003D1787">
              <w:rPr>
                <w:b/>
                <w:spacing w:val="-4"/>
                <w:sz w:val="28"/>
              </w:rPr>
              <w:t xml:space="preserve"> phúc</w:t>
            </w:r>
          </w:p>
        </w:tc>
      </w:tr>
    </w:tbl>
    <w:p w14:paraId="1D3AABD1" w14:textId="77777777" w:rsidR="00903417" w:rsidRPr="003D1787" w:rsidRDefault="00903417" w:rsidP="005C218F">
      <w:pPr>
        <w:pStyle w:val="BodyText"/>
        <w:shd w:val="clear" w:color="auto" w:fill="FFFFFF" w:themeFill="background1"/>
        <w:spacing w:before="200"/>
        <w:ind w:left="0" w:firstLine="0"/>
        <w:contextualSpacing/>
        <w:jc w:val="left"/>
      </w:pPr>
    </w:p>
    <w:p w14:paraId="6EDE38DB" w14:textId="77777777" w:rsidR="00903417" w:rsidRPr="003D1787" w:rsidRDefault="00C12652" w:rsidP="005C218F">
      <w:pPr>
        <w:shd w:val="clear" w:color="auto" w:fill="FFFFFF" w:themeFill="background1"/>
        <w:spacing w:line="322" w:lineRule="exact"/>
        <w:ind w:left="1469" w:right="1748"/>
        <w:contextualSpacing/>
        <w:jc w:val="center"/>
        <w:rPr>
          <w:b/>
          <w:sz w:val="28"/>
        </w:rPr>
      </w:pPr>
      <w:r w:rsidRPr="003D1787">
        <w:rPr>
          <w:b/>
          <w:sz w:val="28"/>
        </w:rPr>
        <w:t>QUY</w:t>
      </w:r>
      <w:r w:rsidRPr="003D1787">
        <w:rPr>
          <w:b/>
          <w:spacing w:val="-7"/>
          <w:sz w:val="28"/>
        </w:rPr>
        <w:t xml:space="preserve"> </w:t>
      </w:r>
      <w:r w:rsidRPr="003D1787">
        <w:rPr>
          <w:b/>
          <w:spacing w:val="-4"/>
          <w:sz w:val="28"/>
        </w:rPr>
        <w:t>ĐỊNH</w:t>
      </w:r>
    </w:p>
    <w:p w14:paraId="78A3B3A4" w14:textId="77777777" w:rsidR="00F3100A" w:rsidRPr="003D1787" w:rsidRDefault="00C12652" w:rsidP="005C218F">
      <w:pPr>
        <w:shd w:val="clear" w:color="auto" w:fill="FFFFFF" w:themeFill="background1"/>
        <w:spacing w:before="3" w:line="237" w:lineRule="auto"/>
        <w:ind w:left="414" w:right="699" w:firstLine="1"/>
        <w:contextualSpacing/>
        <w:jc w:val="center"/>
        <w:rPr>
          <w:b/>
          <w:spacing w:val="-1"/>
          <w:sz w:val="28"/>
          <w:lang w:val="en-US"/>
        </w:rPr>
      </w:pPr>
      <w:r w:rsidRPr="003D1787">
        <w:rPr>
          <w:b/>
          <w:sz w:val="28"/>
        </w:rPr>
        <w:t>Một</w:t>
      </w:r>
      <w:r w:rsidRPr="003D1787">
        <w:rPr>
          <w:b/>
          <w:spacing w:val="-2"/>
          <w:sz w:val="28"/>
        </w:rPr>
        <w:t xml:space="preserve"> </w:t>
      </w:r>
      <w:r w:rsidRPr="003D1787">
        <w:rPr>
          <w:b/>
          <w:sz w:val="28"/>
        </w:rPr>
        <w:t>số nội</w:t>
      </w:r>
      <w:r w:rsidRPr="003D1787">
        <w:rPr>
          <w:b/>
          <w:spacing w:val="-1"/>
          <w:sz w:val="28"/>
        </w:rPr>
        <w:t xml:space="preserve"> </w:t>
      </w:r>
      <w:r w:rsidRPr="003D1787">
        <w:rPr>
          <w:b/>
          <w:sz w:val="28"/>
        </w:rPr>
        <w:t>dung</w:t>
      </w:r>
      <w:r w:rsidRPr="003D1787">
        <w:rPr>
          <w:b/>
          <w:spacing w:val="-1"/>
          <w:sz w:val="28"/>
        </w:rPr>
        <w:t xml:space="preserve"> </w:t>
      </w:r>
      <w:r w:rsidRPr="003D1787">
        <w:rPr>
          <w:b/>
          <w:sz w:val="28"/>
        </w:rPr>
        <w:t>về phát</w:t>
      </w:r>
      <w:r w:rsidRPr="003D1787">
        <w:rPr>
          <w:b/>
          <w:spacing w:val="-2"/>
          <w:sz w:val="28"/>
        </w:rPr>
        <w:t xml:space="preserve"> </w:t>
      </w:r>
      <w:r w:rsidRPr="003D1787">
        <w:rPr>
          <w:b/>
          <w:sz w:val="28"/>
        </w:rPr>
        <w:t>triển</w:t>
      </w:r>
      <w:r w:rsidRPr="003D1787">
        <w:rPr>
          <w:b/>
          <w:spacing w:val="-6"/>
          <w:sz w:val="28"/>
        </w:rPr>
        <w:t xml:space="preserve"> </w:t>
      </w:r>
      <w:r w:rsidRPr="003D1787">
        <w:rPr>
          <w:b/>
          <w:sz w:val="28"/>
        </w:rPr>
        <w:t>và quản</w:t>
      </w:r>
      <w:r w:rsidRPr="003D1787">
        <w:rPr>
          <w:b/>
          <w:spacing w:val="-6"/>
          <w:sz w:val="28"/>
        </w:rPr>
        <w:t xml:space="preserve"> </w:t>
      </w:r>
      <w:r w:rsidRPr="003D1787">
        <w:rPr>
          <w:b/>
          <w:sz w:val="28"/>
        </w:rPr>
        <w:t>lý chợ</w:t>
      </w:r>
      <w:r w:rsidRPr="003D1787">
        <w:rPr>
          <w:b/>
          <w:spacing w:val="-1"/>
          <w:sz w:val="28"/>
        </w:rPr>
        <w:t xml:space="preserve"> </w:t>
      </w:r>
    </w:p>
    <w:p w14:paraId="12732784" w14:textId="26CBEF2F" w:rsidR="00F3100A" w:rsidRPr="003D1787" w:rsidRDefault="00C12652" w:rsidP="005C218F">
      <w:pPr>
        <w:shd w:val="clear" w:color="auto" w:fill="FFFFFF" w:themeFill="background1"/>
        <w:spacing w:before="3" w:line="237" w:lineRule="auto"/>
        <w:ind w:left="414" w:right="699" w:firstLine="1"/>
        <w:contextualSpacing/>
        <w:jc w:val="center"/>
        <w:rPr>
          <w:b/>
          <w:sz w:val="28"/>
          <w:lang w:val="en-US"/>
        </w:rPr>
      </w:pPr>
      <w:r w:rsidRPr="003D1787">
        <w:rPr>
          <w:b/>
          <w:sz w:val="28"/>
        </w:rPr>
        <w:t>trên</w:t>
      </w:r>
      <w:r w:rsidRPr="003D1787">
        <w:rPr>
          <w:b/>
          <w:spacing w:val="-6"/>
          <w:sz w:val="28"/>
        </w:rPr>
        <w:t xml:space="preserve"> </w:t>
      </w:r>
      <w:r w:rsidRPr="003D1787">
        <w:rPr>
          <w:b/>
          <w:sz w:val="28"/>
        </w:rPr>
        <w:t>địa</w:t>
      </w:r>
      <w:r w:rsidRPr="003D1787">
        <w:rPr>
          <w:b/>
          <w:spacing w:val="-1"/>
          <w:sz w:val="28"/>
        </w:rPr>
        <w:t xml:space="preserve"> </w:t>
      </w:r>
      <w:r w:rsidRPr="003D1787">
        <w:rPr>
          <w:b/>
          <w:sz w:val="28"/>
        </w:rPr>
        <w:t>bàn</w:t>
      </w:r>
      <w:r w:rsidRPr="003D1787">
        <w:rPr>
          <w:b/>
          <w:spacing w:val="-6"/>
          <w:sz w:val="28"/>
        </w:rPr>
        <w:t xml:space="preserve"> </w:t>
      </w:r>
      <w:r w:rsidRPr="003D1787">
        <w:rPr>
          <w:b/>
          <w:sz w:val="28"/>
        </w:rPr>
        <w:t>tỉnh</w:t>
      </w:r>
      <w:r w:rsidRPr="003D1787">
        <w:rPr>
          <w:b/>
          <w:spacing w:val="-6"/>
          <w:sz w:val="28"/>
        </w:rPr>
        <w:t xml:space="preserve"> </w:t>
      </w:r>
      <w:r w:rsidRPr="003D1787">
        <w:rPr>
          <w:b/>
          <w:sz w:val="28"/>
        </w:rPr>
        <w:t xml:space="preserve">Điện Biên </w:t>
      </w:r>
    </w:p>
    <w:p w14:paraId="5E3811C8" w14:textId="77598AFB" w:rsidR="00903417" w:rsidRPr="003D1787" w:rsidRDefault="00C12652" w:rsidP="005C218F">
      <w:pPr>
        <w:shd w:val="clear" w:color="auto" w:fill="FFFFFF" w:themeFill="background1"/>
        <w:spacing w:before="3" w:line="237" w:lineRule="auto"/>
        <w:ind w:left="414" w:right="699" w:firstLine="1"/>
        <w:contextualSpacing/>
        <w:jc w:val="center"/>
        <w:rPr>
          <w:i/>
          <w:sz w:val="28"/>
        </w:rPr>
      </w:pPr>
      <w:r w:rsidRPr="003D1787">
        <w:rPr>
          <w:i/>
          <w:sz w:val="28"/>
        </w:rPr>
        <w:t>(</w:t>
      </w:r>
      <w:r w:rsidR="00F3100A" w:rsidRPr="003D1787">
        <w:rPr>
          <w:i/>
          <w:sz w:val="28"/>
          <w:lang w:val="en-US"/>
        </w:rPr>
        <w:t>Ban hành k</w:t>
      </w:r>
      <w:r w:rsidRPr="003D1787">
        <w:rPr>
          <w:i/>
          <w:sz w:val="28"/>
        </w:rPr>
        <w:t>èm theo Quyết định số</w:t>
      </w:r>
      <w:r w:rsidR="00F3100A" w:rsidRPr="003D1787">
        <w:rPr>
          <w:i/>
          <w:sz w:val="28"/>
          <w:lang w:val="en-US"/>
        </w:rPr>
        <w:t>:</w:t>
      </w:r>
      <w:r w:rsidRPr="003D1787">
        <w:rPr>
          <w:i/>
          <w:sz w:val="28"/>
          <w:lang w:val="en-US"/>
        </w:rPr>
        <w:t xml:space="preserve">   </w:t>
      </w:r>
      <w:r w:rsidRPr="003D1787">
        <w:rPr>
          <w:i/>
          <w:sz w:val="28"/>
        </w:rPr>
        <w:t>/</w:t>
      </w:r>
      <w:r w:rsidR="00F3100A" w:rsidRPr="003D1787">
        <w:rPr>
          <w:i/>
          <w:sz w:val="28"/>
          <w:lang w:val="en-US"/>
        </w:rPr>
        <w:t>2025/</w:t>
      </w:r>
      <w:r w:rsidRPr="003D1787">
        <w:rPr>
          <w:i/>
          <w:sz w:val="28"/>
        </w:rPr>
        <w:t>QĐ-UBND ngày</w:t>
      </w:r>
      <w:r w:rsidR="00C12036" w:rsidRPr="003D1787">
        <w:rPr>
          <w:i/>
          <w:sz w:val="28"/>
          <w:lang w:val="en-US"/>
        </w:rPr>
        <w:t xml:space="preserve">  </w:t>
      </w:r>
      <w:r w:rsidRPr="003D1787">
        <w:rPr>
          <w:i/>
          <w:sz w:val="28"/>
        </w:rPr>
        <w:tab/>
      </w:r>
      <w:r w:rsidRPr="003D1787">
        <w:rPr>
          <w:i/>
          <w:spacing w:val="-2"/>
          <w:sz w:val="28"/>
        </w:rPr>
        <w:t>tháng</w:t>
      </w:r>
      <w:r w:rsidRPr="003D1787">
        <w:rPr>
          <w:i/>
          <w:sz w:val="28"/>
        </w:rPr>
        <w:tab/>
      </w:r>
      <w:r w:rsidR="00C12036" w:rsidRPr="003D1787">
        <w:rPr>
          <w:i/>
          <w:sz w:val="28"/>
          <w:lang w:val="en-US"/>
        </w:rPr>
        <w:t xml:space="preserve">  </w:t>
      </w:r>
      <w:r w:rsidRPr="003D1787">
        <w:rPr>
          <w:i/>
          <w:sz w:val="28"/>
        </w:rPr>
        <w:t>năm</w:t>
      </w:r>
      <w:r w:rsidRPr="003D1787">
        <w:rPr>
          <w:i/>
          <w:spacing w:val="-18"/>
          <w:sz w:val="28"/>
        </w:rPr>
        <w:t xml:space="preserve"> </w:t>
      </w:r>
      <w:r w:rsidRPr="003D1787">
        <w:rPr>
          <w:i/>
          <w:sz w:val="28"/>
        </w:rPr>
        <w:t>2025 của Ủy ban nhân dân tỉnh Đ</w:t>
      </w:r>
      <w:r w:rsidRPr="003D1787">
        <w:rPr>
          <w:i/>
          <w:sz w:val="28"/>
          <w:lang w:val="en-US"/>
        </w:rPr>
        <w:t>iện Biên</w:t>
      </w:r>
      <w:r w:rsidRPr="003D1787">
        <w:rPr>
          <w:i/>
          <w:sz w:val="28"/>
        </w:rPr>
        <w:t>)</w:t>
      </w:r>
    </w:p>
    <w:p w14:paraId="280F18F9" w14:textId="77777777" w:rsidR="00903417" w:rsidRPr="003D1787" w:rsidRDefault="00C12652" w:rsidP="005C218F">
      <w:pPr>
        <w:pStyle w:val="BodyText"/>
        <w:shd w:val="clear" w:color="auto" w:fill="FFFFFF" w:themeFill="background1"/>
        <w:spacing w:before="9"/>
        <w:ind w:left="0" w:firstLine="0"/>
        <w:contextualSpacing/>
        <w:jc w:val="left"/>
        <w:rPr>
          <w:b/>
        </w:rPr>
      </w:pPr>
      <w:r w:rsidRPr="003D1787">
        <w:rPr>
          <w:i/>
          <w:noProof/>
          <w:sz w:val="5"/>
          <w:lang w:val="en-US"/>
        </w:rPr>
        <mc:AlternateContent>
          <mc:Choice Requires="wps">
            <w:drawing>
              <wp:anchor distT="0" distB="0" distL="0" distR="0" simplePos="0" relativeHeight="251661824" behindDoc="1" locked="0" layoutInCell="1" allowOverlap="1" wp14:anchorId="16571F6B" wp14:editId="275D142E">
                <wp:simplePos x="0" y="0"/>
                <wp:positionH relativeFrom="page">
                  <wp:posOffset>3238500</wp:posOffset>
                </wp:positionH>
                <wp:positionV relativeFrom="paragraph">
                  <wp:posOffset>57886</wp:posOffset>
                </wp:positionV>
                <wp:extent cx="124269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2695" cy="1270"/>
                        </a:xfrm>
                        <a:custGeom>
                          <a:avLst/>
                          <a:gdLst/>
                          <a:ahLst/>
                          <a:cxnLst/>
                          <a:rect l="l" t="t" r="r" b="b"/>
                          <a:pathLst>
                            <a:path w="1242695">
                              <a:moveTo>
                                <a:pt x="0" y="0"/>
                              </a:moveTo>
                              <a:lnTo>
                                <a:pt x="124269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E278489" id="Graphic 14" o:spid="_x0000_s1026" style="position:absolute;margin-left:255pt;margin-top:4.55pt;width:97.85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1242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UcEAIAAFsEAAAOAAAAZHJzL2Uyb0RvYy54bWysVMFu2zAMvQ/YPwi6L06CrF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" path="m,l1242695,e" filled="f" strokeweight=".72pt">
                <v:path arrowok="t"/>
                <w10:wrap type="topAndBottom" anchorx="page"/>
              </v:shape>
            </w:pict>
          </mc:Fallback>
        </mc:AlternateContent>
      </w:r>
    </w:p>
    <w:p w14:paraId="663DD0D6" w14:textId="2036254D" w:rsidR="00903417" w:rsidRPr="003D1787" w:rsidRDefault="00C12652" w:rsidP="005C218F">
      <w:pPr>
        <w:pStyle w:val="BodyText"/>
        <w:shd w:val="clear" w:color="auto" w:fill="FFFFFF" w:themeFill="background1"/>
        <w:spacing w:before="9"/>
        <w:ind w:left="0" w:firstLine="0"/>
        <w:contextualSpacing/>
        <w:jc w:val="center"/>
        <w:rPr>
          <w:b/>
        </w:rPr>
      </w:pPr>
      <w:r w:rsidRPr="003D1787">
        <w:rPr>
          <w:b/>
        </w:rPr>
        <w:t>C</w:t>
      </w:r>
      <w:r w:rsidR="00632E5A" w:rsidRPr="003D1787">
        <w:rPr>
          <w:b/>
          <w:lang w:val="en-US"/>
        </w:rPr>
        <w:t>hương</w:t>
      </w:r>
      <w:r w:rsidRPr="003D1787">
        <w:rPr>
          <w:b/>
        </w:rPr>
        <w:t xml:space="preserve"> I </w:t>
      </w:r>
    </w:p>
    <w:p w14:paraId="6C818D69" w14:textId="77777777" w:rsidR="00903417" w:rsidRPr="003D1787" w:rsidRDefault="00C12652" w:rsidP="005C218F">
      <w:pPr>
        <w:pStyle w:val="BodyText"/>
        <w:shd w:val="clear" w:color="auto" w:fill="FFFFFF" w:themeFill="background1"/>
        <w:spacing w:before="120" w:after="120"/>
        <w:ind w:left="0" w:firstLine="0"/>
        <w:contextualSpacing/>
        <w:jc w:val="center"/>
        <w:rPr>
          <w:i/>
          <w:sz w:val="5"/>
        </w:rPr>
      </w:pPr>
      <w:r w:rsidRPr="003D1787">
        <w:rPr>
          <w:b/>
        </w:rPr>
        <w:t>QUY</w:t>
      </w:r>
      <w:r w:rsidRPr="003D1787">
        <w:rPr>
          <w:b/>
          <w:spacing w:val="-18"/>
        </w:rPr>
        <w:t xml:space="preserve"> </w:t>
      </w:r>
      <w:r w:rsidRPr="003D1787">
        <w:rPr>
          <w:b/>
        </w:rPr>
        <w:t>ĐỊNH</w:t>
      </w:r>
      <w:r w:rsidRPr="003D1787">
        <w:rPr>
          <w:b/>
          <w:spacing w:val="-17"/>
        </w:rPr>
        <w:t xml:space="preserve"> </w:t>
      </w:r>
      <w:r w:rsidRPr="003D1787">
        <w:rPr>
          <w:b/>
        </w:rPr>
        <w:t>CHUNG</w:t>
      </w:r>
    </w:p>
    <w:p w14:paraId="411AF605" w14:textId="77777777" w:rsidR="00903417" w:rsidRPr="003D1787" w:rsidRDefault="00C12652" w:rsidP="005C218F">
      <w:pPr>
        <w:pStyle w:val="Heading1"/>
        <w:shd w:val="clear" w:color="auto" w:fill="FFFFFF" w:themeFill="background1"/>
        <w:spacing w:before="120" w:after="120"/>
        <w:ind w:left="0" w:firstLine="709"/>
        <w:contextualSpacing/>
      </w:pPr>
      <w:r w:rsidRPr="003D1787">
        <w:t>Điều</w:t>
      </w:r>
      <w:r w:rsidRPr="003D1787">
        <w:rPr>
          <w:spacing w:val="-10"/>
        </w:rPr>
        <w:t xml:space="preserve"> </w:t>
      </w:r>
      <w:r w:rsidRPr="003D1787">
        <w:t>1.</w:t>
      </w:r>
      <w:r w:rsidRPr="003D1787">
        <w:rPr>
          <w:spacing w:val="-1"/>
        </w:rPr>
        <w:t xml:space="preserve"> </w:t>
      </w:r>
      <w:r w:rsidRPr="003D1787">
        <w:t>Phạm</w:t>
      </w:r>
      <w:r w:rsidRPr="003D1787">
        <w:rPr>
          <w:spacing w:val="-4"/>
        </w:rPr>
        <w:t xml:space="preserve"> </w:t>
      </w:r>
      <w:r w:rsidRPr="003D1787">
        <w:t>vi</w:t>
      </w:r>
      <w:r w:rsidRPr="003D1787">
        <w:rPr>
          <w:spacing w:val="-4"/>
        </w:rPr>
        <w:t xml:space="preserve"> </w:t>
      </w:r>
      <w:r w:rsidRPr="003D1787">
        <w:t>điều</w:t>
      </w:r>
      <w:r w:rsidRPr="003D1787">
        <w:rPr>
          <w:spacing w:val="-9"/>
        </w:rPr>
        <w:t xml:space="preserve"> </w:t>
      </w:r>
      <w:r w:rsidRPr="003D1787">
        <w:t>chỉnh,</w:t>
      </w:r>
      <w:r w:rsidRPr="003D1787">
        <w:rPr>
          <w:spacing w:val="-1"/>
        </w:rPr>
        <w:t xml:space="preserve"> </w:t>
      </w:r>
      <w:r w:rsidRPr="003D1787">
        <w:t>đối</w:t>
      </w:r>
      <w:r w:rsidRPr="003D1787">
        <w:rPr>
          <w:spacing w:val="-4"/>
        </w:rPr>
        <w:t xml:space="preserve"> </w:t>
      </w:r>
      <w:r w:rsidRPr="003D1787">
        <w:t>tượng</w:t>
      </w:r>
      <w:r w:rsidRPr="003D1787">
        <w:rPr>
          <w:spacing w:val="-4"/>
        </w:rPr>
        <w:t xml:space="preserve"> </w:t>
      </w:r>
      <w:r w:rsidRPr="003D1787">
        <w:t xml:space="preserve">áp </w:t>
      </w:r>
      <w:r w:rsidRPr="003D1787">
        <w:rPr>
          <w:spacing w:val="-4"/>
        </w:rPr>
        <w:t>dụng</w:t>
      </w:r>
    </w:p>
    <w:p w14:paraId="425D07D7"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1. Phạm vi điều chỉnh</w:t>
      </w:r>
    </w:p>
    <w:p w14:paraId="06029DC6" w14:textId="5A42B244" w:rsidR="00903417" w:rsidRPr="003D1787" w:rsidRDefault="00B51CF9" w:rsidP="005C218F">
      <w:pPr>
        <w:shd w:val="clear" w:color="auto" w:fill="FFFFFF" w:themeFill="background1"/>
        <w:spacing w:before="120" w:after="120"/>
        <w:ind w:firstLine="709"/>
        <w:contextualSpacing/>
        <w:jc w:val="both"/>
        <w:rPr>
          <w:sz w:val="28"/>
          <w:szCs w:val="28"/>
          <w:lang w:val="en-US"/>
        </w:rPr>
      </w:pPr>
      <w:r w:rsidRPr="003D1787">
        <w:rPr>
          <w:bCs/>
          <w:sz w:val="28"/>
          <w:szCs w:val="28"/>
          <w:lang w:val="vi-VN"/>
        </w:rPr>
        <w:t xml:space="preserve">Quy định này quy định một số nội dung về phát triển và quản lý chợ trên địa bàn tỉnh Điện Biên bao gồm: phân hạng, phân loại chợ; phân cấp quản lý nhà nước về chợ; Nội quy mẫu về chợ; quản lý điểm kinh doanh tại chợ, </w:t>
      </w:r>
      <w:r w:rsidRPr="003D1787">
        <w:rPr>
          <w:sz w:val="28"/>
          <w:szCs w:val="28"/>
          <w:shd w:val="clear" w:color="auto" w:fill="FFFFFF"/>
          <w:lang w:val="vi-VN"/>
        </w:rPr>
        <w:t xml:space="preserve">trách nhiệm của Ủy ban nhân dân cấp </w:t>
      </w:r>
      <w:r w:rsidRPr="003D1787">
        <w:rPr>
          <w:sz w:val="28"/>
          <w:szCs w:val="28"/>
          <w:shd w:val="clear" w:color="auto" w:fill="FFFFFF"/>
          <w:lang w:val="en-US"/>
        </w:rPr>
        <w:t xml:space="preserve">xã </w:t>
      </w:r>
      <w:r w:rsidRPr="003D1787">
        <w:rPr>
          <w:sz w:val="28"/>
          <w:szCs w:val="28"/>
          <w:shd w:val="clear" w:color="auto" w:fill="FFFFFF"/>
          <w:lang w:val="vi-VN"/>
        </w:rPr>
        <w:t>trong việc xóa bỏ điểm kinh doanh tự phát và</w:t>
      </w:r>
      <w:r w:rsidRPr="003D1787">
        <w:rPr>
          <w:bCs/>
          <w:sz w:val="28"/>
          <w:szCs w:val="28"/>
          <w:lang w:val="vi-VN"/>
        </w:rPr>
        <w:t xml:space="preserve"> quy trình chuyển đổi mô hình quản lý, kinh doanh, khai thác chợ.</w:t>
      </w:r>
    </w:p>
    <w:p w14:paraId="7294AA9C" w14:textId="4E90844C" w:rsidR="00D410BF" w:rsidRPr="003D1787" w:rsidRDefault="00D410BF" w:rsidP="005C218F">
      <w:pPr>
        <w:shd w:val="clear" w:color="auto" w:fill="FFFFFF" w:themeFill="background1"/>
        <w:spacing w:before="120" w:after="120"/>
        <w:ind w:firstLine="709"/>
        <w:contextualSpacing/>
        <w:jc w:val="both"/>
        <w:rPr>
          <w:sz w:val="28"/>
          <w:szCs w:val="28"/>
          <w:lang w:val="en-US"/>
        </w:rPr>
      </w:pPr>
      <w:r w:rsidRPr="003D1787">
        <w:rPr>
          <w:sz w:val="28"/>
          <w:szCs w:val="28"/>
          <w:lang w:val="en-US"/>
        </w:rPr>
        <w:t>C</w:t>
      </w:r>
      <w:r w:rsidRPr="003D1787">
        <w:rPr>
          <w:sz w:val="28"/>
          <w:szCs w:val="28"/>
        </w:rPr>
        <w:t xml:space="preserve">ác nội dung khác không nêu trong Quy định này, được thực hiện theo quy định tại Nghị định số 60/2024/NĐ-CP ngày 05/6/2024 của Chính phủ về phát triển và quản lý chợ </w:t>
      </w:r>
      <w:r w:rsidR="00F3100A" w:rsidRPr="003D1787">
        <w:rPr>
          <w:sz w:val="28"/>
          <w:szCs w:val="28"/>
          <w:lang w:val="en-US"/>
        </w:rPr>
        <w:t xml:space="preserve">(sau đây viết tắt là </w:t>
      </w:r>
      <w:r w:rsidR="00F3100A" w:rsidRPr="003D1787">
        <w:rPr>
          <w:sz w:val="28"/>
          <w:szCs w:val="28"/>
        </w:rPr>
        <w:t>Nghị định số 60/2024/NĐ-CP</w:t>
      </w:r>
      <w:r w:rsidR="00F3100A" w:rsidRPr="003D1787">
        <w:rPr>
          <w:sz w:val="28"/>
          <w:szCs w:val="28"/>
          <w:lang w:val="en-US"/>
        </w:rPr>
        <w:t xml:space="preserve">) </w:t>
      </w:r>
      <w:r w:rsidRPr="003D1787">
        <w:rPr>
          <w:sz w:val="28"/>
          <w:szCs w:val="28"/>
        </w:rPr>
        <w:t>và các văn bản quy phạm pháp luật khác có liên quan.</w:t>
      </w:r>
    </w:p>
    <w:p w14:paraId="2D6B602A"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2. Đối tượng áp dụng</w:t>
      </w:r>
    </w:p>
    <w:p w14:paraId="0B54FDAF"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Các cơ quan, tổ chức, cá nhân liên quan đến các hoạt động về phát triển và quản lý chợ trên địa bàn tỉnh Điện Biên.</w:t>
      </w:r>
    </w:p>
    <w:p w14:paraId="5694CE8E" w14:textId="77777777" w:rsidR="00903417" w:rsidRPr="003D1787" w:rsidRDefault="00C12652" w:rsidP="005C218F">
      <w:pPr>
        <w:pStyle w:val="Heading1"/>
        <w:shd w:val="clear" w:color="auto" w:fill="FFFFFF" w:themeFill="background1"/>
        <w:spacing w:before="120" w:after="120"/>
        <w:ind w:left="0" w:firstLine="709"/>
        <w:contextualSpacing/>
      </w:pPr>
      <w:r w:rsidRPr="003D1787">
        <w:t>Điều</w:t>
      </w:r>
      <w:r w:rsidRPr="003D1787">
        <w:rPr>
          <w:spacing w:val="-9"/>
        </w:rPr>
        <w:t xml:space="preserve"> </w:t>
      </w:r>
      <w:r w:rsidRPr="003D1787">
        <w:t>2.</w:t>
      </w:r>
      <w:r w:rsidRPr="003D1787">
        <w:rPr>
          <w:spacing w:val="1"/>
        </w:rPr>
        <w:t xml:space="preserve"> </w:t>
      </w:r>
      <w:r w:rsidRPr="003D1787">
        <w:t>Giải</w:t>
      </w:r>
      <w:r w:rsidRPr="003D1787">
        <w:rPr>
          <w:spacing w:val="-2"/>
        </w:rPr>
        <w:t xml:space="preserve"> </w:t>
      </w:r>
      <w:r w:rsidRPr="003D1787">
        <w:t>thích</w:t>
      </w:r>
      <w:r w:rsidRPr="003D1787">
        <w:rPr>
          <w:spacing w:val="-8"/>
        </w:rPr>
        <w:t xml:space="preserve"> </w:t>
      </w:r>
      <w:r w:rsidRPr="003D1787">
        <w:t>từ</w:t>
      </w:r>
      <w:r w:rsidRPr="003D1787">
        <w:rPr>
          <w:spacing w:val="3"/>
        </w:rPr>
        <w:t xml:space="preserve"> </w:t>
      </w:r>
      <w:r w:rsidRPr="003D1787">
        <w:rPr>
          <w:spacing w:val="-4"/>
        </w:rPr>
        <w:t>ngữ</w:t>
      </w:r>
    </w:p>
    <w:p w14:paraId="25C50F54" w14:textId="6DA8B9D4"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 xml:space="preserve">1. Quy hoạch tỉnh được nêu trong </w:t>
      </w:r>
      <w:r w:rsidR="007B517D" w:rsidRPr="003D1787">
        <w:rPr>
          <w:sz w:val="28"/>
          <w:lang w:val="en-US"/>
        </w:rPr>
        <w:t>Quy định</w:t>
      </w:r>
      <w:r w:rsidRPr="003D1787">
        <w:rPr>
          <w:sz w:val="28"/>
          <w:lang w:val="en-US"/>
        </w:rPr>
        <w:t xml:space="preserve"> này là Quy hoạch tỉnh Điện Biên thời kỳ 2021- 2030, tầm nhìn đến 2050 và các Quy hoạch điều chỉnh (nếu có) được cơ quan có thẩm quyền phê duyệt.</w:t>
      </w:r>
    </w:p>
    <w:p w14:paraId="13E9D904"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2. Kế hoạch phát triển chợ là kế hoạch phát triển hệ thống chợ trên địa bàn tỉnh theo từng thời kỳ được Uỷ ban nhân dân tỉnh phê duyệt.</w:t>
      </w:r>
    </w:p>
    <w:p w14:paraId="0D373D95"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3. Thương nhân kinh doanh tại chợ bao gồm tổ chức kinh tế được thành lập hợp pháp, cá nhân hoạt động thương mại một cách độc lập, thường xuyên và có đăng ký kinh doanh, ký hợp đồng với tổ chức quản lý chợ về sử dụng điểm kinh doanh tại chợ.</w:t>
      </w:r>
    </w:p>
    <w:p w14:paraId="47769B09" w14:textId="03CF0DC5" w:rsidR="00F51E73" w:rsidRPr="003D1787" w:rsidRDefault="00F51E73" w:rsidP="005C218F">
      <w:pPr>
        <w:shd w:val="clear" w:color="auto" w:fill="FFFFFF" w:themeFill="background1"/>
        <w:spacing w:before="120" w:after="120"/>
        <w:ind w:firstLine="709"/>
        <w:contextualSpacing/>
        <w:jc w:val="both"/>
        <w:rPr>
          <w:sz w:val="28"/>
          <w:lang w:val="en-US"/>
        </w:rPr>
      </w:pPr>
      <w:r w:rsidRPr="003D1787">
        <w:rPr>
          <w:sz w:val="28"/>
          <w:lang w:val="en-US"/>
        </w:rPr>
        <w:t xml:space="preserve">4. </w:t>
      </w:r>
      <w:r w:rsidR="008A7E14" w:rsidRPr="003D1787">
        <w:rPr>
          <w:sz w:val="28"/>
          <w:lang w:val="en-US"/>
        </w:rPr>
        <w:t>Cơ quan chuyên môn được giao thực hiện nhiệm vụ quản lý tài sản kết cấu h</w:t>
      </w:r>
      <w:r w:rsidR="007320A8" w:rsidRPr="003D1787">
        <w:rPr>
          <w:sz w:val="28"/>
          <w:lang w:val="en-US"/>
        </w:rPr>
        <w:t xml:space="preserve">ạ tầng chợ là cơ quan thuộc Ủy ban nhân dân cấp tỉnh, </w:t>
      </w:r>
      <w:r w:rsidR="003C37B3" w:rsidRPr="003D1787">
        <w:rPr>
          <w:sz w:val="28"/>
          <w:lang w:val="en-US"/>
        </w:rPr>
        <w:t xml:space="preserve">Ủy ban nhân dân cấp xã giúp Ủy ban nhân dân cấp tỉnh, </w:t>
      </w:r>
      <w:r w:rsidR="007320A8" w:rsidRPr="003D1787">
        <w:rPr>
          <w:sz w:val="28"/>
          <w:lang w:val="en-US"/>
        </w:rPr>
        <w:t xml:space="preserve">Ủy ban nhân dân cấp xã thực hiện chức năng quản lý nhà nước về </w:t>
      </w:r>
      <w:r w:rsidR="003C37B3" w:rsidRPr="003D1787">
        <w:rPr>
          <w:sz w:val="28"/>
          <w:lang w:val="en-US"/>
        </w:rPr>
        <w:t>tài sản kết cấu hạ tầng chợ do Nhà nước đầu tư, quản lý.</w:t>
      </w:r>
      <w:r w:rsidR="008A7E14" w:rsidRPr="003D1787">
        <w:rPr>
          <w:sz w:val="28"/>
          <w:lang w:val="en-US"/>
        </w:rPr>
        <w:t xml:space="preserve"> </w:t>
      </w:r>
      <w:r w:rsidRPr="003D1787">
        <w:rPr>
          <w:sz w:val="28"/>
          <w:lang w:val="en-US"/>
        </w:rPr>
        <w:t xml:space="preserve">Cơ quan chuyên môn về tài sản kết cấu hạ tầng chợ cấp tỉnh là Sở Công </w:t>
      </w:r>
      <w:r w:rsidR="00F3100A" w:rsidRPr="003D1787">
        <w:rPr>
          <w:sz w:val="28"/>
          <w:lang w:val="en-US"/>
        </w:rPr>
        <w:t>t</w:t>
      </w:r>
      <w:r w:rsidRPr="003D1787">
        <w:rPr>
          <w:sz w:val="28"/>
          <w:lang w:val="en-US"/>
        </w:rPr>
        <w:t xml:space="preserve">hương; </w:t>
      </w:r>
      <w:r w:rsidR="00F3100A" w:rsidRPr="003D1787">
        <w:rPr>
          <w:sz w:val="28"/>
          <w:lang w:val="en-US"/>
        </w:rPr>
        <w:t>c</w:t>
      </w:r>
      <w:r w:rsidRPr="003D1787">
        <w:rPr>
          <w:sz w:val="28"/>
          <w:lang w:val="en-US"/>
        </w:rPr>
        <w:t>ơ quan chuyên môn về tài sản kết cấu hạ tầng chơ</w:t>
      </w:r>
      <w:r w:rsidR="003F16EB" w:rsidRPr="003D1787">
        <w:rPr>
          <w:sz w:val="28"/>
          <w:lang w:val="en-US"/>
        </w:rPr>
        <w:t>̣ cấp xã là Phòng Kinh tế/</w:t>
      </w:r>
      <w:r w:rsidRPr="003D1787">
        <w:rPr>
          <w:sz w:val="28"/>
          <w:lang w:val="en-US"/>
        </w:rPr>
        <w:t>phòng Kinh tế - Hạ tầng và Đô thị thuộc Ủy ban nhân dân cấp xã</w:t>
      </w:r>
      <w:r w:rsidR="008A7E14" w:rsidRPr="003D1787">
        <w:rPr>
          <w:sz w:val="28"/>
          <w:lang w:val="en-US"/>
        </w:rPr>
        <w:t>.</w:t>
      </w:r>
    </w:p>
    <w:p w14:paraId="1D458E8C" w14:textId="30047D95" w:rsidR="00F51E73" w:rsidRPr="003D1787" w:rsidRDefault="00770029" w:rsidP="005C218F">
      <w:pPr>
        <w:shd w:val="clear" w:color="auto" w:fill="FFFFFF" w:themeFill="background1"/>
        <w:spacing w:before="120" w:after="120"/>
        <w:ind w:firstLine="709"/>
        <w:contextualSpacing/>
        <w:jc w:val="both"/>
        <w:rPr>
          <w:sz w:val="28"/>
          <w:lang w:val="en-US"/>
        </w:rPr>
      </w:pPr>
      <w:r w:rsidRPr="003D1787">
        <w:rPr>
          <w:sz w:val="28"/>
          <w:lang w:val="en-US"/>
        </w:rPr>
        <w:lastRenderedPageBreak/>
        <w:t>5</w:t>
      </w:r>
      <w:r w:rsidR="00F51E73" w:rsidRPr="003D1787">
        <w:rPr>
          <w:sz w:val="28"/>
          <w:lang w:val="en-US"/>
        </w:rPr>
        <w:t xml:space="preserve">. Tài sản kết cấu hạ tầng chợ do cấp xã quản lý bao gồm các tài sản kết cấu hạ tầng chợ do nhà nước đầu tư, quản lý theo quy định tại </w:t>
      </w:r>
      <w:r w:rsidR="00F3100A" w:rsidRPr="003D1787">
        <w:rPr>
          <w:sz w:val="28"/>
          <w:lang w:val="en-US"/>
        </w:rPr>
        <w:t>k</w:t>
      </w:r>
      <w:r w:rsidR="00F51E73" w:rsidRPr="003D1787">
        <w:rPr>
          <w:sz w:val="28"/>
          <w:lang w:val="en-US"/>
        </w:rPr>
        <w:t>hoản 16 Điều 3 Nghị định số 60/2024/NĐ-CP và thuộc địa bàn xã.</w:t>
      </w:r>
    </w:p>
    <w:p w14:paraId="1B42296A" w14:textId="77777777" w:rsidR="00903417" w:rsidRPr="003D1787" w:rsidRDefault="00903417" w:rsidP="005C218F">
      <w:pPr>
        <w:shd w:val="clear" w:color="auto" w:fill="FFFFFF" w:themeFill="background1"/>
        <w:spacing w:before="120" w:after="120"/>
        <w:ind w:left="-1" w:right="-139"/>
        <w:contextualSpacing/>
        <w:jc w:val="center"/>
        <w:rPr>
          <w:b/>
          <w:sz w:val="12"/>
          <w:szCs w:val="12"/>
          <w:lang w:val="en-US"/>
        </w:rPr>
      </w:pPr>
    </w:p>
    <w:p w14:paraId="3B224F73" w14:textId="77777777" w:rsidR="00F51E73" w:rsidRPr="003D1787" w:rsidRDefault="00F51E73" w:rsidP="005C218F">
      <w:pPr>
        <w:shd w:val="clear" w:color="auto" w:fill="FFFFFF" w:themeFill="background1"/>
        <w:spacing w:before="120" w:after="120"/>
        <w:ind w:right="-139"/>
        <w:contextualSpacing/>
        <w:rPr>
          <w:b/>
          <w:sz w:val="12"/>
          <w:szCs w:val="12"/>
          <w:lang w:val="en-US"/>
        </w:rPr>
      </w:pPr>
    </w:p>
    <w:p w14:paraId="543B8865" w14:textId="375286B6" w:rsidR="00903417" w:rsidRPr="003D1787" w:rsidRDefault="00C12652" w:rsidP="005C218F">
      <w:pPr>
        <w:shd w:val="clear" w:color="auto" w:fill="FFFFFF" w:themeFill="background1"/>
        <w:spacing w:before="120" w:after="120"/>
        <w:ind w:left="-1" w:right="-139"/>
        <w:contextualSpacing/>
        <w:jc w:val="center"/>
        <w:rPr>
          <w:b/>
          <w:sz w:val="28"/>
        </w:rPr>
      </w:pPr>
      <w:r w:rsidRPr="003D1787">
        <w:rPr>
          <w:b/>
          <w:sz w:val="28"/>
        </w:rPr>
        <w:t>C</w:t>
      </w:r>
      <w:r w:rsidR="00632E5A" w:rsidRPr="003D1787">
        <w:rPr>
          <w:b/>
          <w:sz w:val="28"/>
          <w:lang w:val="en-US"/>
        </w:rPr>
        <w:t>hương</w:t>
      </w:r>
      <w:r w:rsidRPr="003D1787">
        <w:rPr>
          <w:b/>
          <w:spacing w:val="-14"/>
          <w:sz w:val="28"/>
        </w:rPr>
        <w:t xml:space="preserve"> </w:t>
      </w:r>
      <w:r w:rsidRPr="003D1787">
        <w:rPr>
          <w:b/>
          <w:spacing w:val="-5"/>
          <w:sz w:val="28"/>
        </w:rPr>
        <w:t>II</w:t>
      </w:r>
    </w:p>
    <w:p w14:paraId="0AEC7013" w14:textId="77777777" w:rsidR="00903417" w:rsidRPr="003D1787" w:rsidRDefault="00C12652" w:rsidP="005C218F">
      <w:pPr>
        <w:shd w:val="clear" w:color="auto" w:fill="FFFFFF" w:themeFill="background1"/>
        <w:spacing w:before="120" w:after="120"/>
        <w:ind w:right="3"/>
        <w:contextualSpacing/>
        <w:jc w:val="center"/>
        <w:rPr>
          <w:b/>
          <w:sz w:val="28"/>
        </w:rPr>
      </w:pPr>
      <w:r w:rsidRPr="003D1787">
        <w:rPr>
          <w:b/>
          <w:sz w:val="28"/>
        </w:rPr>
        <w:t>PHÂN</w:t>
      </w:r>
      <w:r w:rsidRPr="003D1787">
        <w:rPr>
          <w:b/>
          <w:spacing w:val="-7"/>
          <w:sz w:val="28"/>
        </w:rPr>
        <w:t xml:space="preserve"> </w:t>
      </w:r>
      <w:r w:rsidRPr="003D1787">
        <w:rPr>
          <w:b/>
          <w:sz w:val="28"/>
        </w:rPr>
        <w:t>HẠNG,</w:t>
      </w:r>
      <w:r w:rsidRPr="003D1787">
        <w:rPr>
          <w:b/>
          <w:spacing w:val="-4"/>
          <w:sz w:val="28"/>
        </w:rPr>
        <w:t xml:space="preserve"> </w:t>
      </w:r>
      <w:r w:rsidRPr="003D1787">
        <w:rPr>
          <w:b/>
          <w:sz w:val="28"/>
        </w:rPr>
        <w:t>PHÂN</w:t>
      </w:r>
      <w:r w:rsidRPr="003D1787">
        <w:rPr>
          <w:b/>
          <w:spacing w:val="-6"/>
          <w:sz w:val="28"/>
        </w:rPr>
        <w:t xml:space="preserve"> </w:t>
      </w:r>
      <w:r w:rsidRPr="003D1787">
        <w:rPr>
          <w:b/>
          <w:sz w:val="28"/>
        </w:rPr>
        <w:t>LOẠI</w:t>
      </w:r>
      <w:r w:rsidRPr="003D1787">
        <w:rPr>
          <w:b/>
          <w:spacing w:val="-6"/>
          <w:sz w:val="28"/>
        </w:rPr>
        <w:t xml:space="preserve"> </w:t>
      </w:r>
      <w:r w:rsidRPr="003D1787">
        <w:rPr>
          <w:b/>
          <w:spacing w:val="-5"/>
          <w:sz w:val="28"/>
        </w:rPr>
        <w:t>VÀ</w:t>
      </w:r>
      <w:r w:rsidRPr="003D1787">
        <w:rPr>
          <w:b/>
          <w:sz w:val="28"/>
          <w:lang w:val="en-US"/>
        </w:rPr>
        <w:t xml:space="preserve"> </w:t>
      </w:r>
      <w:r w:rsidRPr="003D1787">
        <w:rPr>
          <w:b/>
          <w:sz w:val="28"/>
        </w:rPr>
        <w:t>PHÂN</w:t>
      </w:r>
      <w:r w:rsidRPr="003D1787">
        <w:rPr>
          <w:b/>
          <w:spacing w:val="-5"/>
          <w:sz w:val="28"/>
        </w:rPr>
        <w:t xml:space="preserve"> </w:t>
      </w:r>
      <w:r w:rsidRPr="003D1787">
        <w:rPr>
          <w:b/>
          <w:sz w:val="28"/>
        </w:rPr>
        <w:t>CẤP</w:t>
      </w:r>
      <w:r w:rsidRPr="003D1787">
        <w:rPr>
          <w:b/>
          <w:spacing w:val="-2"/>
          <w:sz w:val="28"/>
        </w:rPr>
        <w:t xml:space="preserve"> </w:t>
      </w:r>
      <w:r w:rsidRPr="003D1787">
        <w:rPr>
          <w:b/>
          <w:spacing w:val="-2"/>
          <w:sz w:val="28"/>
          <w:lang w:val="en-US"/>
        </w:rPr>
        <w:t xml:space="preserve">                                                        </w:t>
      </w:r>
      <w:r w:rsidRPr="003D1787">
        <w:rPr>
          <w:b/>
          <w:sz w:val="28"/>
        </w:rPr>
        <w:t>QUẢN</w:t>
      </w:r>
      <w:r w:rsidRPr="003D1787">
        <w:rPr>
          <w:b/>
          <w:spacing w:val="-4"/>
          <w:sz w:val="28"/>
        </w:rPr>
        <w:t xml:space="preserve"> </w:t>
      </w:r>
      <w:r w:rsidRPr="003D1787">
        <w:rPr>
          <w:b/>
          <w:sz w:val="28"/>
        </w:rPr>
        <w:t>LÝ</w:t>
      </w:r>
      <w:r w:rsidRPr="003D1787">
        <w:rPr>
          <w:b/>
          <w:spacing w:val="-4"/>
          <w:sz w:val="28"/>
        </w:rPr>
        <w:t xml:space="preserve"> </w:t>
      </w:r>
      <w:r w:rsidRPr="003D1787">
        <w:rPr>
          <w:b/>
          <w:sz w:val="28"/>
        </w:rPr>
        <w:t>NHÀ</w:t>
      </w:r>
      <w:r w:rsidRPr="003D1787">
        <w:rPr>
          <w:b/>
          <w:spacing w:val="-4"/>
          <w:sz w:val="28"/>
        </w:rPr>
        <w:t xml:space="preserve"> </w:t>
      </w:r>
      <w:r w:rsidRPr="003D1787">
        <w:rPr>
          <w:b/>
          <w:sz w:val="28"/>
        </w:rPr>
        <w:t>NƯỚC</w:t>
      </w:r>
      <w:r w:rsidRPr="003D1787">
        <w:rPr>
          <w:b/>
          <w:spacing w:val="-4"/>
          <w:sz w:val="28"/>
        </w:rPr>
        <w:t xml:space="preserve"> </w:t>
      </w:r>
      <w:r w:rsidRPr="003D1787">
        <w:rPr>
          <w:b/>
          <w:sz w:val="28"/>
        </w:rPr>
        <w:t>VỀ</w:t>
      </w:r>
      <w:r w:rsidRPr="003D1787">
        <w:rPr>
          <w:b/>
          <w:spacing w:val="-3"/>
          <w:sz w:val="28"/>
        </w:rPr>
        <w:t xml:space="preserve"> </w:t>
      </w:r>
      <w:r w:rsidRPr="003D1787">
        <w:rPr>
          <w:b/>
          <w:spacing w:val="-4"/>
          <w:sz w:val="28"/>
        </w:rPr>
        <w:t>CHỢ</w:t>
      </w:r>
    </w:p>
    <w:p w14:paraId="2B94332A" w14:textId="77777777" w:rsidR="00903417" w:rsidRPr="003D1787" w:rsidRDefault="00C12652" w:rsidP="005C218F">
      <w:pPr>
        <w:pStyle w:val="Heading1"/>
        <w:shd w:val="clear" w:color="auto" w:fill="FFFFFF" w:themeFill="background1"/>
        <w:spacing w:before="120" w:after="120"/>
        <w:contextualSpacing/>
      </w:pPr>
      <w:r w:rsidRPr="003D1787">
        <w:t>Điều</w:t>
      </w:r>
      <w:r w:rsidRPr="003D1787">
        <w:rPr>
          <w:spacing w:val="-10"/>
        </w:rPr>
        <w:t xml:space="preserve"> </w:t>
      </w:r>
      <w:r w:rsidRPr="003D1787">
        <w:t>3.</w:t>
      </w:r>
      <w:r w:rsidRPr="003D1787">
        <w:rPr>
          <w:spacing w:val="1"/>
        </w:rPr>
        <w:t xml:space="preserve"> </w:t>
      </w:r>
      <w:r w:rsidRPr="003D1787">
        <w:t>Phân</w:t>
      </w:r>
      <w:r w:rsidRPr="003D1787">
        <w:rPr>
          <w:spacing w:val="-4"/>
        </w:rPr>
        <w:t xml:space="preserve"> </w:t>
      </w:r>
      <w:r w:rsidRPr="003D1787">
        <w:t>hạng,</w:t>
      </w:r>
      <w:r w:rsidRPr="003D1787">
        <w:rPr>
          <w:spacing w:val="-1"/>
        </w:rPr>
        <w:t xml:space="preserve"> </w:t>
      </w:r>
      <w:r w:rsidRPr="003D1787">
        <w:t>phân</w:t>
      </w:r>
      <w:r w:rsidRPr="003D1787">
        <w:rPr>
          <w:spacing w:val="-9"/>
        </w:rPr>
        <w:t xml:space="preserve"> </w:t>
      </w:r>
      <w:r w:rsidRPr="003D1787">
        <w:t>loại</w:t>
      </w:r>
      <w:r w:rsidRPr="003D1787">
        <w:rPr>
          <w:spacing w:val="-3"/>
        </w:rPr>
        <w:t xml:space="preserve"> </w:t>
      </w:r>
      <w:r w:rsidRPr="003D1787">
        <w:rPr>
          <w:spacing w:val="-4"/>
        </w:rPr>
        <w:t>chợ</w:t>
      </w:r>
    </w:p>
    <w:p w14:paraId="6F7B96D1" w14:textId="55DF8DD1" w:rsidR="00903417" w:rsidRPr="003D1787" w:rsidRDefault="00C12652" w:rsidP="005C218F">
      <w:pPr>
        <w:shd w:val="clear" w:color="auto" w:fill="FFFFFF" w:themeFill="background1"/>
        <w:spacing w:before="120" w:after="120"/>
        <w:ind w:firstLine="861"/>
        <w:contextualSpacing/>
        <w:jc w:val="both"/>
        <w:rPr>
          <w:sz w:val="28"/>
          <w:szCs w:val="28"/>
          <w:lang w:val="en-US"/>
        </w:rPr>
      </w:pPr>
      <w:r w:rsidRPr="003D1787">
        <w:rPr>
          <w:sz w:val="28"/>
          <w:szCs w:val="28"/>
          <w:lang w:val="en-US"/>
        </w:rPr>
        <w:t xml:space="preserve">1. </w:t>
      </w:r>
      <w:r w:rsidR="001B0945" w:rsidRPr="003D1787">
        <w:rPr>
          <w:bCs/>
          <w:sz w:val="28"/>
          <w:szCs w:val="28"/>
          <w:lang w:val="vi-VN"/>
        </w:rPr>
        <w:t>Phân hạng, phân loại chợ trên địa bàn tỉnh căn cứ theo quy định tại Điều 4 Nghị định số 60/2024/NĐ-CP, Quy hoạch tỉnh, Kế hoạch phát triển chợ và hiện trạng chợ. Việc phân hạng chợ để làm cơ sở phân công, phân cấp quản lý nhà nước về chợ</w:t>
      </w:r>
      <w:r w:rsidRPr="003D1787">
        <w:rPr>
          <w:sz w:val="28"/>
          <w:szCs w:val="28"/>
          <w:lang w:val="en-US"/>
        </w:rPr>
        <w:t>.</w:t>
      </w:r>
    </w:p>
    <w:p w14:paraId="7355B17B" w14:textId="77777777" w:rsidR="00903417" w:rsidRPr="003D1787" w:rsidRDefault="00C12652" w:rsidP="005C218F">
      <w:pPr>
        <w:shd w:val="clear" w:color="auto" w:fill="FFFFFF" w:themeFill="background1"/>
        <w:spacing w:before="120" w:after="120"/>
        <w:ind w:firstLine="861"/>
        <w:contextualSpacing/>
        <w:jc w:val="both"/>
        <w:rPr>
          <w:sz w:val="28"/>
          <w:lang w:val="en-US"/>
        </w:rPr>
      </w:pPr>
      <w:r w:rsidRPr="003D1787">
        <w:rPr>
          <w:sz w:val="28"/>
          <w:lang w:val="en-US"/>
        </w:rPr>
        <w:t>2. Ủy ban nhân dân cấp xã chịu trách nhiệm rà soát, ban hành quyết định công bố phân hạng, phân loại chợ trên địa bàn. Khi có thay đổi về quy mô, tiêu chí, quy hoạch Ủy ban nhân dân cấp xã thực hiện điều chỉnh hạng chợ (nếu cần thiết).</w:t>
      </w:r>
    </w:p>
    <w:p w14:paraId="3986A8B4" w14:textId="77777777" w:rsidR="00903417" w:rsidRPr="003D1787" w:rsidRDefault="00C12652" w:rsidP="005C218F">
      <w:pPr>
        <w:shd w:val="clear" w:color="auto" w:fill="FFFFFF" w:themeFill="background1"/>
        <w:spacing w:before="120" w:after="120"/>
        <w:ind w:firstLine="861"/>
        <w:contextualSpacing/>
        <w:jc w:val="both"/>
        <w:rPr>
          <w:sz w:val="28"/>
          <w:lang w:val="en-US"/>
        </w:rPr>
      </w:pPr>
      <w:r w:rsidRPr="003D1787">
        <w:rPr>
          <w:sz w:val="28"/>
          <w:lang w:val="en-US"/>
        </w:rPr>
        <w:t>3. Đối với các chợ chưa xây dựng thì việc xác định hạng chợ để lập dự án đầu tư căn cứ theo Quy hoạch tỉnh, Kế hoạch phát triển chợ.</w:t>
      </w:r>
    </w:p>
    <w:p w14:paraId="17DC972C" w14:textId="77777777" w:rsidR="00C54F82" w:rsidRPr="003D1787" w:rsidRDefault="00C12652" w:rsidP="005C218F">
      <w:pPr>
        <w:pStyle w:val="Heading1"/>
        <w:shd w:val="clear" w:color="auto" w:fill="FFFFFF" w:themeFill="background1"/>
        <w:spacing w:before="120" w:after="120"/>
        <w:ind w:left="0" w:firstLine="709"/>
        <w:contextualSpacing/>
        <w:rPr>
          <w:spacing w:val="-4"/>
        </w:rPr>
      </w:pPr>
      <w:r w:rsidRPr="003D1787">
        <w:t>Điều</w:t>
      </w:r>
      <w:r w:rsidRPr="003D1787">
        <w:rPr>
          <w:spacing w:val="-10"/>
        </w:rPr>
        <w:t xml:space="preserve"> </w:t>
      </w:r>
      <w:r w:rsidRPr="003D1787">
        <w:t>4. Phân</w:t>
      </w:r>
      <w:r w:rsidRPr="003D1787">
        <w:rPr>
          <w:spacing w:val="-9"/>
        </w:rPr>
        <w:t xml:space="preserve"> </w:t>
      </w:r>
      <w:r w:rsidRPr="003D1787">
        <w:t>cấp</w:t>
      </w:r>
      <w:r w:rsidRPr="003D1787">
        <w:rPr>
          <w:spacing w:val="-5"/>
        </w:rPr>
        <w:t xml:space="preserve"> </w:t>
      </w:r>
      <w:r w:rsidRPr="003D1787">
        <w:t>quản</w:t>
      </w:r>
      <w:r w:rsidRPr="003D1787">
        <w:rPr>
          <w:spacing w:val="-9"/>
        </w:rPr>
        <w:t xml:space="preserve"> </w:t>
      </w:r>
      <w:r w:rsidRPr="003D1787">
        <w:t>lý</w:t>
      </w:r>
      <w:r w:rsidRPr="003D1787">
        <w:rPr>
          <w:spacing w:val="2"/>
        </w:rPr>
        <w:t xml:space="preserve"> </w:t>
      </w:r>
      <w:r w:rsidRPr="003D1787">
        <w:t>nhà</w:t>
      </w:r>
      <w:r w:rsidRPr="003D1787">
        <w:rPr>
          <w:spacing w:val="1"/>
        </w:rPr>
        <w:t xml:space="preserve"> </w:t>
      </w:r>
      <w:r w:rsidRPr="003D1787">
        <w:t>nước</w:t>
      </w:r>
      <w:r w:rsidRPr="003D1787">
        <w:rPr>
          <w:spacing w:val="-3"/>
        </w:rPr>
        <w:t xml:space="preserve"> </w:t>
      </w:r>
      <w:r w:rsidRPr="003D1787">
        <w:t>về</w:t>
      </w:r>
      <w:r w:rsidRPr="003D1787">
        <w:rPr>
          <w:spacing w:val="-1"/>
        </w:rPr>
        <w:t xml:space="preserve"> </w:t>
      </w:r>
      <w:r w:rsidRPr="003D1787">
        <w:rPr>
          <w:spacing w:val="-4"/>
        </w:rPr>
        <w:t>chợ</w:t>
      </w:r>
    </w:p>
    <w:p w14:paraId="49775ECC" w14:textId="0691865F" w:rsidR="00F51E73" w:rsidRPr="003D1787" w:rsidRDefault="00F51E73" w:rsidP="005C218F">
      <w:pPr>
        <w:pStyle w:val="Heading1"/>
        <w:shd w:val="clear" w:color="auto" w:fill="FFFFFF" w:themeFill="background1"/>
        <w:spacing w:before="120" w:after="120"/>
        <w:ind w:left="0" w:firstLine="709"/>
        <w:contextualSpacing/>
        <w:rPr>
          <w:b w:val="0"/>
          <w:lang w:val="en-US"/>
        </w:rPr>
      </w:pPr>
      <w:r w:rsidRPr="003D1787">
        <w:rPr>
          <w:b w:val="0"/>
          <w:bCs w:val="0"/>
        </w:rPr>
        <w:t>Ủy ban nhân dân cấp xã có trách nhiệm quản lý tất cả các chợ trên địa bàn và thực hiện các nội dung quy định có liên quan đến trách nhiệm, thẩm quyền của cơ quan quản lý chợ được quy định tại Nghị định số 60/2024/NĐ-CP  và các quy định pháp luật khác có liên quan.</w:t>
      </w:r>
      <w:r w:rsidR="003810C2" w:rsidRPr="003D1787">
        <w:rPr>
          <w:b w:val="0"/>
          <w:bCs w:val="0"/>
          <w:lang w:val="en-US"/>
        </w:rPr>
        <w:t xml:space="preserve"> Cụ thể: </w:t>
      </w:r>
    </w:p>
    <w:p w14:paraId="6B22269A"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a) Chịu trách nhiệm thực hiện công tác quản lý nhà nước về hoạt động các chợ hạng 1, hạng 2 và hạng 3 trên địa bàn xã (bao gồm hoạt động đầu tư xây dựng; việc chấp hành quy định pháp luật, các quy định liên quan của tổ chức quản lý chợ và hoạt động kinh doanh tại chợ; giải quyết khiếu nại, tố cáo, an ninh trật tự…);</w:t>
      </w:r>
    </w:p>
    <w:p w14:paraId="182FDCC1"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b) Tiếp nhận, lưu trữ thông báo phương án khai thác, bố trí, sắp xếp khu vực kinh doanh, sử dụng điểm kinh doanh tại chợ của tổ chức quản lý chợ hạng 1, hạng 2 và hạng 3 trên địa bàn. Theo dõi, giám sát việc thực hiện phương án đã thông báo; xử lý hoặc báo cáo cơ quan có thẩm quyền xử lý vi phạm (đối với nội dung vượt thẩm quyền) khi phát hiện hoạt động cơi nới sai thiết kế xây dựng, sử dụng sai mục đích, công năng được duyệt;</w:t>
      </w:r>
    </w:p>
    <w:p w14:paraId="7249B38A" w14:textId="2A508A7C" w:rsidR="002469D2"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 xml:space="preserve">c) Quản lý, khai thác </w:t>
      </w:r>
      <w:r w:rsidR="002469D2" w:rsidRPr="003D1787">
        <w:rPr>
          <w:sz w:val="28"/>
          <w:lang w:val="en-US"/>
        </w:rPr>
        <w:t>tài sản kết cấu hạ tầng chợ do nhà nước đầu tư, quản lý theo quy định tại Khoản 16 Điều 3 Nghị định số 60/2024/NĐ-CP và thuộc địa bàn xã;</w:t>
      </w:r>
    </w:p>
    <w:p w14:paraId="21F24274"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d) Quyết định điều chuyển tài sản kết cấu hạ tầng chợ giữa cơ quan, đơn vị thuộc phạm vi quản lý; trường hợp cơ quan, đơn vị nhận tài sản điều chuyển ngoài phạm vi quản lý của Ủy ban nhân dân cấp xã thì Ủy ban nhân dân cấp xã đề nghị cơ quan chuyên môn về tài sản kết cấu hạ tầng chợ cấp tỉnh trình Ủy ban nhân dân tỉnh quyết định điều chuyển;</w:t>
      </w:r>
    </w:p>
    <w:p w14:paraId="65EC31C8"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 xml:space="preserve">đ) Cơ quan chuyên môn về tài sản kết cấu hạ tầng chợ cấp xã chịu trách </w:t>
      </w:r>
      <w:r w:rsidRPr="003D1787">
        <w:rPr>
          <w:sz w:val="28"/>
          <w:lang w:val="en-US"/>
        </w:rPr>
        <w:lastRenderedPageBreak/>
        <w:t>nhiệm lập hồ sơ, quản lý, lưu trữ hồ sơ về tài sản kết cấu hạ tầng chợ được giao quản lý, mở sổ và thực hiện kế toán tài sản và thực hiện báo cáo tình hình tăng, giảm, trích khấu hao, tính hao mòn tài sản theo quy định của pháp luật;</w:t>
      </w:r>
    </w:p>
    <w:p w14:paraId="313EB719"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e) Chủ động bố trí nguồn vốn từ ngân sách địa phương hoặc đề xuất nguồn vốn từ ngân sách tỉnh để đầu tư hoặc hỗ trợ vốn đầu tư phát triển chợ; nâng cấp cải tạo, bảo trì chợ trên địa bàn, căn cứ vào thực tiễn, tính cấp thiết, phù hợp với quy định của pháp luật liên quan;</w:t>
      </w:r>
    </w:p>
    <w:p w14:paraId="4E031412"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f) Thực hiện các nhiệm vụ khác theo quy định của pháp luật.</w:t>
      </w:r>
    </w:p>
    <w:p w14:paraId="6725D625" w14:textId="77777777" w:rsidR="00903417" w:rsidRPr="003D1787" w:rsidRDefault="00903417" w:rsidP="005C218F">
      <w:pPr>
        <w:pStyle w:val="BodyText"/>
        <w:shd w:val="clear" w:color="auto" w:fill="FFFFFF" w:themeFill="background1"/>
        <w:spacing w:before="120" w:after="120"/>
        <w:ind w:left="0" w:firstLine="0"/>
        <w:contextualSpacing/>
        <w:jc w:val="center"/>
        <w:rPr>
          <w:b/>
          <w:lang w:val="en-US"/>
        </w:rPr>
      </w:pPr>
    </w:p>
    <w:p w14:paraId="319540F4" w14:textId="0228C819" w:rsidR="00903417" w:rsidRPr="003D1787" w:rsidRDefault="00C12652" w:rsidP="005C218F">
      <w:pPr>
        <w:pStyle w:val="BodyText"/>
        <w:shd w:val="clear" w:color="auto" w:fill="FFFFFF" w:themeFill="background1"/>
        <w:spacing w:before="120" w:after="120"/>
        <w:ind w:left="0" w:firstLine="0"/>
        <w:contextualSpacing/>
        <w:jc w:val="center"/>
        <w:rPr>
          <w:b/>
          <w:spacing w:val="-5"/>
        </w:rPr>
      </w:pPr>
      <w:r w:rsidRPr="003D1787">
        <w:rPr>
          <w:b/>
        </w:rPr>
        <w:t>C</w:t>
      </w:r>
      <w:r w:rsidR="00077FA1" w:rsidRPr="003D1787">
        <w:rPr>
          <w:b/>
          <w:lang w:val="en-US"/>
        </w:rPr>
        <w:t>hương</w:t>
      </w:r>
      <w:r w:rsidRPr="003D1787">
        <w:rPr>
          <w:b/>
          <w:spacing w:val="-10"/>
        </w:rPr>
        <w:t xml:space="preserve"> </w:t>
      </w:r>
      <w:r w:rsidRPr="003D1787">
        <w:rPr>
          <w:b/>
          <w:spacing w:val="-5"/>
        </w:rPr>
        <w:t>III</w:t>
      </w:r>
    </w:p>
    <w:p w14:paraId="45E99F9D" w14:textId="77777777" w:rsidR="00903417" w:rsidRPr="003D1787" w:rsidRDefault="00C12652" w:rsidP="005C218F">
      <w:pPr>
        <w:pStyle w:val="BodyText"/>
        <w:shd w:val="clear" w:color="auto" w:fill="FFFFFF" w:themeFill="background1"/>
        <w:spacing w:before="120" w:after="120"/>
        <w:ind w:left="0" w:firstLine="0"/>
        <w:contextualSpacing/>
        <w:jc w:val="center"/>
        <w:rPr>
          <w:b/>
          <w:spacing w:val="-8"/>
        </w:rPr>
      </w:pPr>
      <w:r w:rsidRPr="003D1787">
        <w:rPr>
          <w:b/>
        </w:rPr>
        <w:t>TỔ CHỨC QUẢN LÝ CHỢ VÀ HOẠT</w:t>
      </w:r>
      <w:r w:rsidRPr="003D1787">
        <w:rPr>
          <w:b/>
          <w:spacing w:val="-7"/>
        </w:rPr>
        <w:t xml:space="preserve"> </w:t>
      </w:r>
      <w:r w:rsidRPr="003D1787">
        <w:rPr>
          <w:b/>
        </w:rPr>
        <w:t>ĐỘNG</w:t>
      </w:r>
      <w:r w:rsidRPr="003D1787">
        <w:rPr>
          <w:b/>
          <w:spacing w:val="-8"/>
        </w:rPr>
        <w:t xml:space="preserve"> </w:t>
      </w:r>
      <w:r w:rsidRPr="003D1787">
        <w:rPr>
          <w:b/>
          <w:spacing w:val="-8"/>
          <w:lang w:val="en-US"/>
        </w:rPr>
        <w:t xml:space="preserve">                                                     </w:t>
      </w:r>
      <w:r w:rsidRPr="003D1787">
        <w:rPr>
          <w:b/>
        </w:rPr>
        <w:t>KINH</w:t>
      </w:r>
      <w:r w:rsidRPr="003D1787">
        <w:rPr>
          <w:b/>
          <w:spacing w:val="-8"/>
        </w:rPr>
        <w:t xml:space="preserve"> </w:t>
      </w:r>
      <w:r w:rsidRPr="003D1787">
        <w:rPr>
          <w:b/>
        </w:rPr>
        <w:t>DOANH</w:t>
      </w:r>
      <w:r w:rsidRPr="003D1787">
        <w:rPr>
          <w:b/>
          <w:spacing w:val="-8"/>
        </w:rPr>
        <w:t xml:space="preserve"> </w:t>
      </w:r>
      <w:r w:rsidRPr="003D1787">
        <w:rPr>
          <w:b/>
        </w:rPr>
        <w:t>TẠI</w:t>
      </w:r>
      <w:r w:rsidRPr="003D1787">
        <w:rPr>
          <w:b/>
          <w:spacing w:val="-6"/>
        </w:rPr>
        <w:t xml:space="preserve"> </w:t>
      </w:r>
      <w:r w:rsidRPr="003D1787">
        <w:rPr>
          <w:b/>
        </w:rPr>
        <w:t>CHỢ</w:t>
      </w:r>
    </w:p>
    <w:p w14:paraId="2E9D351C" w14:textId="77777777" w:rsidR="00903417" w:rsidRPr="003D1787" w:rsidRDefault="00C12652" w:rsidP="005C218F">
      <w:pPr>
        <w:pStyle w:val="Heading1"/>
        <w:shd w:val="clear" w:color="auto" w:fill="FFFFFF" w:themeFill="background1"/>
        <w:spacing w:before="120" w:after="120"/>
        <w:ind w:left="0" w:firstLine="709"/>
        <w:contextualSpacing/>
      </w:pPr>
      <w:r w:rsidRPr="003D1787">
        <w:t>Điều</w:t>
      </w:r>
      <w:r w:rsidRPr="003D1787">
        <w:rPr>
          <w:spacing w:val="-9"/>
        </w:rPr>
        <w:t xml:space="preserve"> </w:t>
      </w:r>
      <w:r w:rsidRPr="003D1787">
        <w:t>5.</w:t>
      </w:r>
      <w:r w:rsidRPr="003D1787">
        <w:rPr>
          <w:spacing w:val="1"/>
        </w:rPr>
        <w:t xml:space="preserve"> </w:t>
      </w:r>
      <w:r w:rsidRPr="003D1787">
        <w:t>Nội</w:t>
      </w:r>
      <w:r w:rsidRPr="003D1787">
        <w:rPr>
          <w:spacing w:val="-3"/>
        </w:rPr>
        <w:t xml:space="preserve"> </w:t>
      </w:r>
      <w:r w:rsidRPr="003D1787">
        <w:t>quy</w:t>
      </w:r>
      <w:r w:rsidRPr="003D1787">
        <w:rPr>
          <w:spacing w:val="-3"/>
        </w:rPr>
        <w:t xml:space="preserve"> </w:t>
      </w:r>
      <w:r w:rsidRPr="003D1787">
        <w:rPr>
          <w:spacing w:val="-4"/>
        </w:rPr>
        <w:t>chợ</w:t>
      </w:r>
    </w:p>
    <w:p w14:paraId="600B3C4D"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Ban hành Nội quy mẫu về chợ áp dụng trên địa bàn tỉnh Điện Biên theo Phụ lục kèm theo Quyết định này.</w:t>
      </w:r>
    </w:p>
    <w:p w14:paraId="2A153A9A" w14:textId="77777777" w:rsidR="00903417" w:rsidRPr="003D1787" w:rsidRDefault="00C12652" w:rsidP="005C218F">
      <w:pPr>
        <w:pStyle w:val="Heading1"/>
        <w:shd w:val="clear" w:color="auto" w:fill="FFFFFF" w:themeFill="background1"/>
        <w:spacing w:before="120" w:after="120"/>
        <w:ind w:left="0" w:firstLine="709"/>
        <w:contextualSpacing/>
      </w:pPr>
      <w:r w:rsidRPr="003D1787">
        <w:t>Điều</w:t>
      </w:r>
      <w:r w:rsidRPr="003D1787">
        <w:rPr>
          <w:spacing w:val="-10"/>
        </w:rPr>
        <w:t xml:space="preserve"> </w:t>
      </w:r>
      <w:r w:rsidRPr="003D1787">
        <w:t>6. Quản</w:t>
      </w:r>
      <w:r w:rsidRPr="003D1787">
        <w:rPr>
          <w:spacing w:val="-9"/>
        </w:rPr>
        <w:t xml:space="preserve"> </w:t>
      </w:r>
      <w:r w:rsidRPr="003D1787">
        <w:t>lý</w:t>
      </w:r>
      <w:r w:rsidRPr="003D1787">
        <w:rPr>
          <w:spacing w:val="-3"/>
        </w:rPr>
        <w:t xml:space="preserve"> </w:t>
      </w:r>
      <w:r w:rsidRPr="003D1787">
        <w:t>điểm kinh</w:t>
      </w:r>
      <w:r w:rsidRPr="003D1787">
        <w:rPr>
          <w:spacing w:val="-4"/>
        </w:rPr>
        <w:t xml:space="preserve"> </w:t>
      </w:r>
      <w:r w:rsidRPr="003D1787">
        <w:t>doanh</w:t>
      </w:r>
      <w:r w:rsidRPr="003D1787">
        <w:rPr>
          <w:spacing w:val="-5"/>
        </w:rPr>
        <w:t xml:space="preserve"> </w:t>
      </w:r>
      <w:r w:rsidRPr="003D1787">
        <w:t>tại</w:t>
      </w:r>
      <w:r w:rsidRPr="003D1787">
        <w:rPr>
          <w:spacing w:val="-3"/>
        </w:rPr>
        <w:t xml:space="preserve"> </w:t>
      </w:r>
      <w:r w:rsidRPr="003D1787">
        <w:rPr>
          <w:spacing w:val="-4"/>
        </w:rPr>
        <w:t>chợ</w:t>
      </w:r>
    </w:p>
    <w:p w14:paraId="0B75FD9D" w14:textId="719121E6"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 xml:space="preserve">1. Việc sử dụng hoặc thuê điểm kinh doanh tại chợ được thực hiện thông qua hợp đồng giữa thương nhân kinh doanh tại chợ và tổ chức quản lý chợ. Giá dịch vụ tại chợ được thực hiện theo Luật </w:t>
      </w:r>
      <w:r w:rsidR="00632E5A" w:rsidRPr="003D1787">
        <w:rPr>
          <w:sz w:val="28"/>
          <w:lang w:val="en-US"/>
        </w:rPr>
        <w:t>G</w:t>
      </w:r>
      <w:r w:rsidRPr="003D1787">
        <w:rPr>
          <w:sz w:val="28"/>
          <w:lang w:val="en-US"/>
        </w:rPr>
        <w:t xml:space="preserve">iá </w:t>
      </w:r>
      <w:r w:rsidR="00632E5A" w:rsidRPr="003D1787">
        <w:rPr>
          <w:sz w:val="28"/>
          <w:lang w:val="en-US"/>
        </w:rPr>
        <w:t xml:space="preserve">năm 2023 </w:t>
      </w:r>
      <w:r w:rsidRPr="003D1787">
        <w:rPr>
          <w:sz w:val="28"/>
          <w:lang w:val="en-US"/>
        </w:rPr>
        <w:t>và quy định pháp luật hiện hành.</w:t>
      </w:r>
    </w:p>
    <w:p w14:paraId="488F3771"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2. Tổ chức quản lý chợ có trách nhiệm:</w:t>
      </w:r>
    </w:p>
    <w:p w14:paraId="394EC7DD"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a) Lập, niêm yết công khai tại chợ và cung cấp đầy đủ các thông tin khi có đề nghị của tổ chức, cá nhân về phương án khai thác, bố trí, sắp xếp, khu vực kinh doanh, sử dụng điểm kinh doanh tại chợ; thông báo cho Uỷ ban nhân dân cấp có thẩm quyền;</w:t>
      </w:r>
    </w:p>
    <w:p w14:paraId="1E562CA6"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b) Tiếp nhận đơn đăng ký của thương nhân;</w:t>
      </w:r>
    </w:p>
    <w:p w14:paraId="6AFB9B18"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c) Ký hợp đồng cho thuê điểm kinh doanh theo phương án khai thác, bố trí, sắp xếp khu vực kinh doanh, sử dụng điểm kinh doanh tại chợ và theo quy định của pháp luật;</w:t>
      </w:r>
    </w:p>
    <w:p w14:paraId="5179C9CD" w14:textId="67CE64F3"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d) Thực hiện bố trí, sắp xếp thương nhân sử dụng điểm kinh doanh theo phương án khai thác, bố trí, sắp xếp khu vực kinh doanh, sử dụng điểm kinh doanh</w:t>
      </w:r>
      <w:r w:rsidR="00632E5A" w:rsidRPr="003D1787">
        <w:rPr>
          <w:sz w:val="28"/>
          <w:lang w:val="en-US"/>
        </w:rPr>
        <w:t>;</w:t>
      </w:r>
    </w:p>
    <w:p w14:paraId="196A68FD" w14:textId="74039A83" w:rsidR="008D160B" w:rsidRPr="003D1787" w:rsidRDefault="00855D5C" w:rsidP="005C218F">
      <w:pPr>
        <w:shd w:val="clear" w:color="auto" w:fill="FFFFFF" w:themeFill="background1"/>
        <w:spacing w:before="120" w:after="120"/>
        <w:ind w:firstLine="709"/>
        <w:contextualSpacing/>
        <w:jc w:val="both"/>
        <w:rPr>
          <w:sz w:val="28"/>
          <w:lang w:val="en-US"/>
        </w:rPr>
      </w:pPr>
      <w:r w:rsidRPr="003D1787">
        <w:rPr>
          <w:sz w:val="28"/>
          <w:lang w:val="en-US"/>
        </w:rPr>
        <w:t>đ</w:t>
      </w:r>
      <w:r w:rsidR="008D160B" w:rsidRPr="003D1787">
        <w:rPr>
          <w:sz w:val="28"/>
          <w:lang w:val="en-US"/>
        </w:rPr>
        <w:t>) Tổ chức quản lý chợ kiểm tra, giám sát việc sử dụng điểm kinh doanh tại chợ sau khi ký hợp đồng cho thương nhân thuê, không cơi nới sai thiết kế xây dựng, sử dụng sai mục đích, công năng được duyệt.</w:t>
      </w:r>
    </w:p>
    <w:p w14:paraId="483F8E78"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3. Việc cho thuê điểm kinh doanh tại chợ đảm bảo nguyên tắc sau:</w:t>
      </w:r>
    </w:p>
    <w:p w14:paraId="494978FF"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a) Đối với chợ xây dựng lại hoặc cải tạo nâng cấp, sửa chữa lớn có ảnh hưởng đến hoạt động kinh doanh tại chợ, kể cả xây dựng lại tại vị trí cũ hoặc xây dựng mới do di dời địa điểm thì:</w:t>
      </w:r>
    </w:p>
    <w:p w14:paraId="22B39B97"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 xml:space="preserve">Tổ chức quản lý chợ tổ chức cho thuê điểm kinh doanh theo thứ tự ưu tiên thương nhân kinh doanh thường xuyên tại chợ cũ. Phương thức cho thuê do tổ chức quản lý chợ quyết định, bảo đảm công khai, minh bạch và phù hợp với tình hình thực tế mỗi chợ. Mỗi thương nhân được ưu tiên số điểm kinh doanh tương </w:t>
      </w:r>
      <w:r w:rsidRPr="003D1787">
        <w:rPr>
          <w:sz w:val="28"/>
          <w:lang w:val="en-US"/>
        </w:rPr>
        <w:lastRenderedPageBreak/>
        <w:t>ứng với số điểm kinh doanh tại chợ cũ (nếu thương nhân có nhu cầu);</w:t>
      </w:r>
    </w:p>
    <w:p w14:paraId="5F64B83C"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Số điểm kinh doanh còn lại cho thuê theo hợp đồng thỏa thuận giữa tổ chức quản lý chợ và thương nhân đăng ký mới.</w:t>
      </w:r>
    </w:p>
    <w:p w14:paraId="35FCC178"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b) Đối với chợ xây dựng mới</w:t>
      </w:r>
    </w:p>
    <w:p w14:paraId="3C96F31C"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Tổ chức quản lý chợ quyết định phương án cho thuê, chính sách thu hút thương nhân vào kinh doanh; khuyến khích có chính sách ưu tiên đối với người đăng ký trước.</w:t>
      </w:r>
    </w:p>
    <w:p w14:paraId="1ABC4D2C" w14:textId="77777777" w:rsidR="00AF4515"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 xml:space="preserve">4. Thời hạn thuê điểm kinh doanh tại chợ </w:t>
      </w:r>
    </w:p>
    <w:p w14:paraId="1C917517" w14:textId="494B846E" w:rsidR="00AF4515" w:rsidRPr="003D1787" w:rsidRDefault="00AF4515" w:rsidP="005C218F">
      <w:pPr>
        <w:shd w:val="clear" w:color="auto" w:fill="FFFFFF" w:themeFill="background1"/>
        <w:spacing w:before="120" w:after="120"/>
        <w:ind w:firstLine="709"/>
        <w:contextualSpacing/>
        <w:jc w:val="both"/>
        <w:rPr>
          <w:sz w:val="28"/>
          <w:lang w:val="en-US"/>
        </w:rPr>
      </w:pPr>
      <w:r w:rsidRPr="003D1787">
        <w:rPr>
          <w:sz w:val="28"/>
          <w:lang w:val="en-US"/>
        </w:rPr>
        <w:t xml:space="preserve">a) </w:t>
      </w:r>
      <w:r w:rsidRPr="003D1787">
        <w:rPr>
          <w:sz w:val="28"/>
          <w:szCs w:val="28"/>
        </w:rPr>
        <w:t>Thời hạn cho thuê điểm kinh doanh tại chợ do các bên tự thỏa thuận trừ trường hợp pháp luật có quy định khác</w:t>
      </w:r>
      <w:r w:rsidR="00632E5A" w:rsidRPr="003D1787">
        <w:rPr>
          <w:sz w:val="28"/>
          <w:szCs w:val="28"/>
          <w:lang w:val="en-US"/>
        </w:rPr>
        <w:t>;</w:t>
      </w:r>
    </w:p>
    <w:p w14:paraId="527245AB" w14:textId="71245F14" w:rsidR="00AF4515" w:rsidRPr="003D1787" w:rsidRDefault="00AF4515" w:rsidP="005C218F">
      <w:pPr>
        <w:shd w:val="clear" w:color="auto" w:fill="FFFFFF" w:themeFill="background1"/>
        <w:spacing w:before="120" w:after="120"/>
        <w:ind w:firstLine="709"/>
        <w:contextualSpacing/>
        <w:jc w:val="both"/>
        <w:rPr>
          <w:sz w:val="28"/>
          <w:lang w:val="en-US"/>
        </w:rPr>
      </w:pPr>
      <w:r w:rsidRPr="003D1787">
        <w:rPr>
          <w:sz w:val="28"/>
          <w:lang w:val="en-US"/>
        </w:rPr>
        <w:t>b)</w:t>
      </w:r>
      <w:r w:rsidRPr="003D1787">
        <w:rPr>
          <w:sz w:val="28"/>
          <w:szCs w:val="28"/>
        </w:rPr>
        <w:t xml:space="preserve"> Thời hạn thuê điểm kinh doanh tại chợ phải được thể hiện trong hợp đồng ký giữa tổ chức quản lý chợ và thương nhân kinh doanh tại chợ</w:t>
      </w:r>
      <w:r w:rsidR="00632E5A" w:rsidRPr="003D1787">
        <w:rPr>
          <w:sz w:val="28"/>
          <w:szCs w:val="28"/>
          <w:lang w:val="en-US"/>
        </w:rPr>
        <w:t>;</w:t>
      </w:r>
    </w:p>
    <w:p w14:paraId="04E7869E" w14:textId="1B606A6B" w:rsidR="00AF4515" w:rsidRPr="003D1787" w:rsidRDefault="00AF4515" w:rsidP="005C218F">
      <w:pPr>
        <w:spacing w:before="120" w:after="120"/>
        <w:ind w:firstLine="567"/>
        <w:jc w:val="both"/>
        <w:rPr>
          <w:sz w:val="28"/>
          <w:szCs w:val="28"/>
          <w:lang w:val="en-US"/>
        </w:rPr>
      </w:pPr>
      <w:r w:rsidRPr="003D1787">
        <w:rPr>
          <w:sz w:val="28"/>
          <w:szCs w:val="28"/>
          <w:lang w:val="en-US"/>
        </w:rPr>
        <w:t xml:space="preserve">c) </w:t>
      </w:r>
      <w:r w:rsidRPr="003D1787">
        <w:rPr>
          <w:sz w:val="28"/>
          <w:szCs w:val="28"/>
        </w:rPr>
        <w:t>Sau khi hết thời hạn thuê điểm kinh doanh, các bên tự thỏa thuận tiếp tục ký hợp đồng thuê (nếu có nhu cầu)</w:t>
      </w:r>
      <w:r w:rsidR="00632E5A" w:rsidRPr="003D1787">
        <w:rPr>
          <w:sz w:val="28"/>
          <w:szCs w:val="28"/>
          <w:lang w:val="en-US"/>
        </w:rPr>
        <w:t>;</w:t>
      </w:r>
    </w:p>
    <w:p w14:paraId="76F0A68C" w14:textId="49B0BB81" w:rsidR="00903417" w:rsidRPr="003D1787" w:rsidRDefault="00AF4515" w:rsidP="005C218F">
      <w:pPr>
        <w:shd w:val="clear" w:color="auto" w:fill="FFFFFF" w:themeFill="background1"/>
        <w:spacing w:before="120" w:after="120"/>
        <w:ind w:firstLine="709"/>
        <w:contextualSpacing/>
        <w:jc w:val="both"/>
        <w:rPr>
          <w:sz w:val="28"/>
          <w:lang w:val="en-US"/>
        </w:rPr>
      </w:pPr>
      <w:r w:rsidRPr="003D1787">
        <w:rPr>
          <w:sz w:val="28"/>
          <w:lang w:val="en-US"/>
        </w:rPr>
        <w:t>d) Đối với các chợ đã ký hợp đồng cho thuê điểm kinh doanh trước thời điểm Quy định này có hiệu lực thì thực hiện theo thời hạn quy định trong hợp đồng đã ký kết và đảm bảo đúng thời hạn được cơ quan có thẩm quyền cho phép. Sau khi hợp đồng hết hiệu lực, thực hiện theo quy định tại điểm a, b, c Khoản 4 Điều này.</w:t>
      </w:r>
    </w:p>
    <w:p w14:paraId="093245B2"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5. Đối với các chợ đang hoạt động mà chưa có phương án khai thác, bố trí, sắp xếp, khu vực kinh doanh, sử dụng điểm kinh doanh tại chợ hoặc trước khi đưa chợ xây dựng mới vào hoạt động, tổ chức quản lý chợ phải lập phương án khai thác, bố trí, sắp xếp, khu vực kinh doanh, sử dụng điểm kinh doanh tại chợ và thông báo cho Ủy ban nhân dân cấp có thẩm quyền theo phân cấp tại Điều 4 Quy định này.</w:t>
      </w:r>
    </w:p>
    <w:p w14:paraId="68A86274"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6. Phương án khai thác, bố trí, sắp xếp, khu vực kinh doanh, sử dụng điểm kinh doanh tại chợ phải đảm bảo các nội dung sau:</w:t>
      </w:r>
    </w:p>
    <w:p w14:paraId="1ED5DD1A"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a) Phù hợp với mục đích, công năng và thiết kế xây dựng; không cho phép thương nhân tự ý cơi nới điểm kinh doanh tại chợ;</w:t>
      </w:r>
    </w:p>
    <w:p w14:paraId="0D8FE393"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b) Sơ đồ sắp xếp, bố trí khu vực kinh doanh phải bảo đảm an toàn thực phẩm, phòng chống cháy nổ và vệ sinh môi trường; bố trí điểm đặt cân đối chứng, thiết bị đo lường đảm bảo thuận lợi cho người tiêu dùng sử dụng;</w:t>
      </w:r>
    </w:p>
    <w:p w14:paraId="641A298F"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c) Phương án khai thác điểm kinh doanh tại chợ bao gồm hình thức, thời gian cho thuê điểm kinh doanh; giá dịch vụ tại chợ; quyền và nghĩa vụ của tổ chức quản lý chợ và thương nhân kinh doanh tại chợ;</w:t>
      </w:r>
    </w:p>
    <w:p w14:paraId="5AB944C4"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d) Phương án quản lý việc sử dụng điểm kinh doanh tại chợ;</w:t>
      </w:r>
    </w:p>
    <w:p w14:paraId="108FE9AC"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đ) Các nội dung khác (nếu có).</w:t>
      </w:r>
    </w:p>
    <w:p w14:paraId="48AB2C6E" w14:textId="77777777" w:rsidR="00903417" w:rsidRPr="003D1787" w:rsidRDefault="00C12652" w:rsidP="005C218F">
      <w:pPr>
        <w:pStyle w:val="Heading1"/>
        <w:shd w:val="clear" w:color="auto" w:fill="FFFFFF" w:themeFill="background1"/>
        <w:spacing w:before="120" w:after="120"/>
        <w:ind w:left="0" w:firstLine="709"/>
        <w:contextualSpacing/>
      </w:pPr>
      <w:r w:rsidRPr="003D1787">
        <w:t>Điều 7. Trách nhiệm của Ủy ban nhân dân cấp xã trong xóa bỏ điểm kinh doanh tự phát</w:t>
      </w:r>
    </w:p>
    <w:p w14:paraId="69D45BB0"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1. Ủy ban nhân dân cấp xã chịu trách nhiệm xoá bỏ dứt điểm các điểm kinh doanh tự phát trên địa bàn.</w:t>
      </w:r>
    </w:p>
    <w:p w14:paraId="12CE6614"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2. Trách nhiệm của Ủy ban nhân dân cấp xã</w:t>
      </w:r>
    </w:p>
    <w:p w14:paraId="132EB967"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 xml:space="preserve">a) Niêm yết công khai quy hoạch chung được cấp có thẩm quyền phê duyệt tại trụ sở; tuyên truyền quy định pháp luật về quy hoạch, trật tự quy hoạch và quy </w:t>
      </w:r>
      <w:r w:rsidRPr="003D1787">
        <w:rPr>
          <w:sz w:val="28"/>
          <w:lang w:val="en-US"/>
        </w:rPr>
        <w:lastRenderedPageBreak/>
        <w:t>định pháp luật trong hoạt động kinh doanh thương mại;</w:t>
      </w:r>
    </w:p>
    <w:p w14:paraId="16E5A4E1" w14:textId="77777777" w:rsidR="00632E5A"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b) Ban hành Kế hoạch xóa bỏ điểm kinh doanh tự phát trên địa bàn trong đó xác định rõ lộ trình, phân công nhiệm vụ cụ thể, các biện pháp thực hiện; lập Phương án chi tiết thực hiện xoá bỏ các điểm kinh doanh tự phát. Phương án đánh giá tác động khi thực hiện xóa bỏ điểm kinh doanh tự phát; nêu rõ lộ trình, biện pháp và phương án hỗ trợ, giới thiệu địa điểm kinh doanh mới phù hợp quy hoạch.</w:t>
      </w:r>
    </w:p>
    <w:p w14:paraId="028B5760" w14:textId="7E308DED"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 xml:space="preserve">Đối với địa bàn có quy hoạch chợ, ưu tiên giới thiệu bố trí địa điểm kinh doanh tại chợ; </w:t>
      </w:r>
      <w:r w:rsidR="00632E5A" w:rsidRPr="003D1787">
        <w:rPr>
          <w:sz w:val="28"/>
          <w:lang w:val="en-US"/>
        </w:rPr>
        <w:t>t</w:t>
      </w:r>
      <w:r w:rsidRPr="003D1787">
        <w:rPr>
          <w:sz w:val="28"/>
          <w:lang w:val="en-US"/>
        </w:rPr>
        <w:t>ổ chức thực hiện xoá bỏ các điểm kinh doanh tự phát theo đúng lộ trình; áp dụng biện pháp cưỡng chế theo quy định đối với trường hợp không chấp hành, báo cáo, đề xuất Ủy ban nhân dân cấp tỉnh đối với những nội dung vượt thẩm quyền</w:t>
      </w:r>
      <w:r w:rsidR="00632E5A" w:rsidRPr="003D1787">
        <w:rPr>
          <w:sz w:val="28"/>
          <w:lang w:val="en-US"/>
        </w:rPr>
        <w:t>;</w:t>
      </w:r>
    </w:p>
    <w:p w14:paraId="36A39EC5" w14:textId="5087ADB3"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 xml:space="preserve">c) Chỉ đạo các phòng chuyên môn, đơn vị liên quan phối hợp với lực lượng công an, quản lý thị trường và các lực lượng chức năng liên quan kiểm tra, xử lý các hành vi vi phạm tại điểm kinh doanh tự phát theo quy định pháp luật; báo cáo kết quả thực hiện về Sở Công </w:t>
      </w:r>
      <w:r w:rsidR="00632E5A" w:rsidRPr="003D1787">
        <w:rPr>
          <w:sz w:val="28"/>
          <w:lang w:val="en-US"/>
        </w:rPr>
        <w:t>t</w:t>
      </w:r>
      <w:r w:rsidRPr="003D1787">
        <w:rPr>
          <w:sz w:val="28"/>
          <w:lang w:val="en-US"/>
        </w:rPr>
        <w:t>hương</w:t>
      </w:r>
      <w:r w:rsidR="00632E5A" w:rsidRPr="003D1787">
        <w:rPr>
          <w:sz w:val="28"/>
          <w:lang w:val="en-US"/>
        </w:rPr>
        <w:t>;</w:t>
      </w:r>
    </w:p>
    <w:p w14:paraId="3E0EBB71"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d) Theo dõi, giám sát để đảm bảo các điểm kinh doanh tự phát không tái diễn; theo dõi chặt chẽ các khu vực có nguy cơ hình thành điểm kinh doanh tự phát để kịp thời ngăn chặn.</w:t>
      </w:r>
    </w:p>
    <w:p w14:paraId="5639C0A8" w14:textId="77777777" w:rsidR="00903417" w:rsidRPr="003D1787" w:rsidRDefault="00903417" w:rsidP="005C218F">
      <w:pPr>
        <w:shd w:val="clear" w:color="auto" w:fill="FFFFFF" w:themeFill="background1"/>
        <w:spacing w:before="120" w:after="120"/>
        <w:ind w:firstLine="861"/>
        <w:contextualSpacing/>
        <w:jc w:val="both"/>
        <w:rPr>
          <w:sz w:val="16"/>
          <w:szCs w:val="16"/>
          <w:lang w:val="en-US"/>
        </w:rPr>
      </w:pPr>
    </w:p>
    <w:p w14:paraId="00A0C85F" w14:textId="001F87BE" w:rsidR="00903417" w:rsidRPr="003D1787" w:rsidRDefault="00C12652" w:rsidP="005C218F">
      <w:pPr>
        <w:shd w:val="clear" w:color="auto" w:fill="FFFFFF" w:themeFill="background1"/>
        <w:spacing w:before="120" w:after="120"/>
        <w:ind w:right="3"/>
        <w:contextualSpacing/>
        <w:jc w:val="center"/>
        <w:rPr>
          <w:b/>
          <w:spacing w:val="-5"/>
          <w:sz w:val="28"/>
          <w:szCs w:val="28"/>
        </w:rPr>
      </w:pPr>
      <w:r w:rsidRPr="003D1787">
        <w:rPr>
          <w:b/>
          <w:sz w:val="28"/>
          <w:szCs w:val="28"/>
        </w:rPr>
        <w:t>C</w:t>
      </w:r>
      <w:r w:rsidR="00632E5A" w:rsidRPr="003D1787">
        <w:rPr>
          <w:b/>
          <w:sz w:val="28"/>
          <w:szCs w:val="28"/>
          <w:lang w:val="en-US"/>
        </w:rPr>
        <w:t>hương</w:t>
      </w:r>
      <w:r w:rsidRPr="003D1787">
        <w:rPr>
          <w:b/>
          <w:spacing w:val="-10"/>
          <w:sz w:val="28"/>
          <w:szCs w:val="28"/>
        </w:rPr>
        <w:t xml:space="preserve"> </w:t>
      </w:r>
      <w:r w:rsidRPr="003D1787">
        <w:rPr>
          <w:b/>
          <w:spacing w:val="-5"/>
          <w:sz w:val="28"/>
          <w:szCs w:val="28"/>
        </w:rPr>
        <w:t>IV</w:t>
      </w:r>
    </w:p>
    <w:p w14:paraId="3333A819" w14:textId="54A74416" w:rsidR="00903417" w:rsidRPr="003D1787" w:rsidRDefault="00C12652" w:rsidP="005C218F">
      <w:pPr>
        <w:shd w:val="clear" w:color="auto" w:fill="FFFFFF" w:themeFill="background1"/>
        <w:spacing w:before="120" w:after="120"/>
        <w:ind w:left="-142" w:right="3"/>
        <w:contextualSpacing/>
        <w:jc w:val="center"/>
        <w:rPr>
          <w:b/>
          <w:sz w:val="28"/>
          <w:szCs w:val="28"/>
        </w:rPr>
      </w:pPr>
      <w:r w:rsidRPr="003D1787">
        <w:rPr>
          <w:b/>
          <w:sz w:val="28"/>
          <w:szCs w:val="28"/>
        </w:rPr>
        <w:t>CHUYỂN</w:t>
      </w:r>
      <w:r w:rsidRPr="003D1787">
        <w:rPr>
          <w:b/>
          <w:spacing w:val="-6"/>
          <w:sz w:val="28"/>
          <w:szCs w:val="28"/>
        </w:rPr>
        <w:t xml:space="preserve"> </w:t>
      </w:r>
      <w:r w:rsidRPr="003D1787">
        <w:rPr>
          <w:b/>
          <w:sz w:val="28"/>
          <w:szCs w:val="28"/>
        </w:rPr>
        <w:t>ĐỔI</w:t>
      </w:r>
      <w:r w:rsidRPr="003D1787">
        <w:rPr>
          <w:b/>
          <w:spacing w:val="-3"/>
          <w:sz w:val="28"/>
          <w:szCs w:val="28"/>
        </w:rPr>
        <w:t xml:space="preserve"> </w:t>
      </w:r>
      <w:r w:rsidRPr="003D1787">
        <w:rPr>
          <w:b/>
          <w:sz w:val="28"/>
          <w:szCs w:val="28"/>
        </w:rPr>
        <w:t>MÔ</w:t>
      </w:r>
      <w:r w:rsidRPr="003D1787">
        <w:rPr>
          <w:b/>
          <w:spacing w:val="-6"/>
          <w:sz w:val="28"/>
          <w:szCs w:val="28"/>
        </w:rPr>
        <w:t xml:space="preserve"> </w:t>
      </w:r>
      <w:r w:rsidRPr="003D1787">
        <w:rPr>
          <w:b/>
          <w:sz w:val="28"/>
          <w:szCs w:val="28"/>
        </w:rPr>
        <w:t>HÌNH</w:t>
      </w:r>
      <w:r w:rsidRPr="003D1787">
        <w:rPr>
          <w:b/>
          <w:spacing w:val="-6"/>
          <w:sz w:val="28"/>
          <w:szCs w:val="28"/>
        </w:rPr>
        <w:t xml:space="preserve"> </w:t>
      </w:r>
      <w:r w:rsidRPr="003D1787">
        <w:rPr>
          <w:b/>
          <w:sz w:val="28"/>
          <w:szCs w:val="28"/>
        </w:rPr>
        <w:t>QUẢN</w:t>
      </w:r>
      <w:r w:rsidRPr="003D1787">
        <w:rPr>
          <w:b/>
          <w:spacing w:val="-5"/>
          <w:sz w:val="28"/>
          <w:szCs w:val="28"/>
        </w:rPr>
        <w:t xml:space="preserve"> </w:t>
      </w:r>
      <w:r w:rsidRPr="003D1787">
        <w:rPr>
          <w:b/>
          <w:sz w:val="28"/>
          <w:szCs w:val="28"/>
        </w:rPr>
        <w:t>LÝ,</w:t>
      </w:r>
      <w:r w:rsidRPr="003D1787">
        <w:rPr>
          <w:b/>
          <w:sz w:val="28"/>
          <w:szCs w:val="28"/>
          <w:lang w:val="en-US"/>
        </w:rPr>
        <w:t xml:space="preserve">                                                                    </w:t>
      </w:r>
      <w:r w:rsidRPr="003D1787">
        <w:rPr>
          <w:b/>
          <w:sz w:val="28"/>
          <w:szCs w:val="28"/>
        </w:rPr>
        <w:t>KINH</w:t>
      </w:r>
      <w:r w:rsidRPr="003D1787">
        <w:rPr>
          <w:b/>
          <w:spacing w:val="-6"/>
          <w:sz w:val="28"/>
          <w:szCs w:val="28"/>
        </w:rPr>
        <w:t xml:space="preserve"> </w:t>
      </w:r>
      <w:r w:rsidRPr="003D1787">
        <w:rPr>
          <w:b/>
          <w:sz w:val="28"/>
          <w:szCs w:val="28"/>
        </w:rPr>
        <w:t>DOANH,</w:t>
      </w:r>
      <w:r w:rsidRPr="003D1787">
        <w:rPr>
          <w:b/>
          <w:spacing w:val="-4"/>
          <w:sz w:val="28"/>
          <w:szCs w:val="28"/>
        </w:rPr>
        <w:t xml:space="preserve"> </w:t>
      </w:r>
      <w:r w:rsidRPr="003D1787">
        <w:rPr>
          <w:b/>
          <w:sz w:val="28"/>
          <w:szCs w:val="28"/>
        </w:rPr>
        <w:t>KHAI</w:t>
      </w:r>
      <w:r w:rsidRPr="003D1787">
        <w:rPr>
          <w:b/>
          <w:spacing w:val="-3"/>
          <w:sz w:val="28"/>
          <w:szCs w:val="28"/>
        </w:rPr>
        <w:t xml:space="preserve"> </w:t>
      </w:r>
      <w:r w:rsidRPr="003D1787">
        <w:rPr>
          <w:b/>
          <w:sz w:val="28"/>
          <w:szCs w:val="28"/>
        </w:rPr>
        <w:t>THÁC</w:t>
      </w:r>
      <w:r w:rsidRPr="003D1787">
        <w:rPr>
          <w:b/>
          <w:spacing w:val="-5"/>
          <w:sz w:val="28"/>
          <w:szCs w:val="28"/>
        </w:rPr>
        <w:t xml:space="preserve"> </w:t>
      </w:r>
      <w:r w:rsidRPr="003D1787">
        <w:rPr>
          <w:b/>
          <w:spacing w:val="-4"/>
          <w:sz w:val="28"/>
          <w:szCs w:val="28"/>
        </w:rPr>
        <w:t>CHỢ</w:t>
      </w:r>
    </w:p>
    <w:p w14:paraId="5FC49AC7" w14:textId="77777777" w:rsidR="00903417" w:rsidRPr="003D1787" w:rsidRDefault="00C12652" w:rsidP="005C218F">
      <w:pPr>
        <w:pStyle w:val="Heading1"/>
        <w:shd w:val="clear" w:color="auto" w:fill="FFFFFF" w:themeFill="background1"/>
        <w:spacing w:before="120" w:after="120"/>
        <w:ind w:left="0" w:firstLine="709"/>
        <w:contextualSpacing/>
      </w:pPr>
      <w:r w:rsidRPr="003D1787">
        <w:t>Điều 8. Chuyển đổi mô hình quản lý, kinh doanh, khai thác chợ</w:t>
      </w:r>
    </w:p>
    <w:p w14:paraId="1472A584"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1. Cơ quan, đơn vị, doanh nghiệp được giao tài sản kết cấu hạ tầng chợ trực tiếp tổ chức thực hiện khai thác tài sản kết cấu hạ tầng chợ hoặc thực hiện chuyển đổi mô hình quản lý, kinh doanh, khai thác chợ theo quy trình tại Quy định này.</w:t>
      </w:r>
    </w:p>
    <w:p w14:paraId="0D447340"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2. Phương thức chuyển đổi</w:t>
      </w:r>
    </w:p>
    <w:p w14:paraId="16061DDE"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a) Cho thuê quyền khai thác tài sản kết cấu hạ tầng chợ;</w:t>
      </w:r>
    </w:p>
    <w:p w14:paraId="03B4894C"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b) Chuyển nhượng có thời hạn quyền khai thác tài sản kết cấu hạ tầng chợ.</w:t>
      </w:r>
    </w:p>
    <w:p w14:paraId="4003CC33"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3. Hình thức thực hiện: Đấu giá.</w:t>
      </w:r>
    </w:p>
    <w:p w14:paraId="6CBDA514" w14:textId="77777777" w:rsidR="00903417" w:rsidRPr="003D1787" w:rsidRDefault="00C12652" w:rsidP="005C218F">
      <w:pPr>
        <w:pStyle w:val="Heading1"/>
        <w:shd w:val="clear" w:color="auto" w:fill="FFFFFF" w:themeFill="background1"/>
        <w:spacing w:before="120" w:after="120"/>
        <w:ind w:left="0" w:firstLine="709"/>
        <w:contextualSpacing/>
      </w:pPr>
      <w:r w:rsidRPr="003D1787">
        <w:t>Điều 9. Quy trình chuyển đổi mô hình quản lý, kinh doanh, khai thác chợ</w:t>
      </w:r>
    </w:p>
    <w:p w14:paraId="4272E754"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1. Thành lập Ban chuyển đổi mô hình quản lý chợ.</w:t>
      </w:r>
    </w:p>
    <w:p w14:paraId="4D214D1E"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2. Xây dựng, phê duyệt, công bố Kế hoạch chuyển đổi mô hình quản lý chợ.</w:t>
      </w:r>
    </w:p>
    <w:p w14:paraId="11985C4E"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3. Xây dựng Phương án chuyển đổi mô hình quản lý chợ.</w:t>
      </w:r>
    </w:p>
    <w:p w14:paraId="1D19DF19"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4. Lấy ý kiến về Phương án chuyển đổi mô hình quản lý chợ.</w:t>
      </w:r>
    </w:p>
    <w:p w14:paraId="049095DB"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5. Phê duyệt và công khai Phương án chuyển đổi mô hình quản lý chợ.</w:t>
      </w:r>
    </w:p>
    <w:p w14:paraId="39D1A8E2"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6. Tổ chức lựa chọn tổ chức, doanh nghiệp/hợp tác xã khai thác tài sản kết cấu hạ tầng chợ.</w:t>
      </w:r>
    </w:p>
    <w:p w14:paraId="3B48B407"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7. Công nhận tổ chức, doanh nghiệp, hợp tác xã khai thác tài sản kết cấu hạ tầng chợ.</w:t>
      </w:r>
    </w:p>
    <w:p w14:paraId="6F2F46C8" w14:textId="77777777" w:rsidR="00903417" w:rsidRPr="003D1787" w:rsidRDefault="00C12652" w:rsidP="005C218F">
      <w:pPr>
        <w:pStyle w:val="ListParagraph"/>
        <w:shd w:val="clear" w:color="auto" w:fill="FFFFFF" w:themeFill="background1"/>
        <w:spacing w:before="120" w:after="120"/>
        <w:ind w:left="0" w:firstLine="709"/>
        <w:contextualSpacing/>
        <w:rPr>
          <w:b/>
          <w:sz w:val="28"/>
          <w:lang w:val="en-US"/>
        </w:rPr>
      </w:pPr>
      <w:r w:rsidRPr="003D1787">
        <w:rPr>
          <w:b/>
          <w:sz w:val="28"/>
          <w:lang w:val="en-US"/>
        </w:rPr>
        <w:t>Điều 10. Thành lập Ban chuyển đổi mô hình quản lý chợ</w:t>
      </w:r>
    </w:p>
    <w:p w14:paraId="03BB697C"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 xml:space="preserve">1. Ban chuyển đổi mô hình quản lý chợ được thành lập ở cấp xã do Chủ </w:t>
      </w:r>
      <w:r w:rsidRPr="003D1787">
        <w:rPr>
          <w:sz w:val="28"/>
          <w:lang w:val="en-US"/>
        </w:rPr>
        <w:lastRenderedPageBreak/>
        <w:t>tịch Ủy ban nhân dân cấp xã quyết định thành lập, hoạt động theo nguyên tắc kiêm nhiệm.</w:t>
      </w:r>
    </w:p>
    <w:p w14:paraId="47CA7338"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Trưởng Ban là Chủ tịch Ủy ban nhân dân cấp xã, thành viên Ban là Trưởng các phòng chuyên môn, các đơn vị liên quan do Chủ tịch Ủy ban nhân dân cấp xã quyết định phù hợp với tình hình thực tế.</w:t>
      </w:r>
    </w:p>
    <w:p w14:paraId="3CB2F586"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2. Nhiệm vụ của Ban chuyển đổi mô hình quản lý chợ</w:t>
      </w:r>
    </w:p>
    <w:p w14:paraId="3881E8C7" w14:textId="2FEBE573"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a) Xây dựng, trình phê duyệt, công bố Kế hoạch chuyển đổi mô hình quản lý chợ</w:t>
      </w:r>
      <w:r w:rsidR="00632E5A" w:rsidRPr="003D1787">
        <w:rPr>
          <w:sz w:val="28"/>
          <w:lang w:val="en-US"/>
        </w:rPr>
        <w:t>;</w:t>
      </w:r>
    </w:p>
    <w:p w14:paraId="6ACBDEA0"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b) Xây dựng Phương án chuyển đổi mô hình quản lý từng chợ trên địa bàn, trình Ủy ban nhân dân cấp xã phê duyệt Phương án;</w:t>
      </w:r>
    </w:p>
    <w:p w14:paraId="2A289324"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c) Chỉ đạo triển khai thực hiện Phương án chuyển đổi mô hình quản lý chợ theo phương án được phê duyệt;</w:t>
      </w:r>
    </w:p>
    <w:p w14:paraId="71A19F05"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d) Theo dõi, kiểm tra, hướng dẫn việc tổ chức thực hiện Kế hoạch và Phương án chuyển đổi đã được phê duyệt;</w:t>
      </w:r>
    </w:p>
    <w:p w14:paraId="605E85F0"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đ) Tổng hợp kết quả thực hiện và các khó khăn, vướng mắc, đề xuất biện pháp giải quyết.</w:t>
      </w:r>
    </w:p>
    <w:p w14:paraId="25454399" w14:textId="77777777" w:rsidR="00903417" w:rsidRPr="003D1787" w:rsidRDefault="00C12652" w:rsidP="005C218F">
      <w:pPr>
        <w:pStyle w:val="ListParagraph"/>
        <w:shd w:val="clear" w:color="auto" w:fill="FFFFFF" w:themeFill="background1"/>
        <w:spacing w:before="120" w:after="120"/>
        <w:ind w:left="0" w:firstLine="709"/>
        <w:contextualSpacing/>
        <w:rPr>
          <w:b/>
          <w:sz w:val="28"/>
          <w:lang w:val="en-US"/>
        </w:rPr>
      </w:pPr>
      <w:bookmarkStart w:id="1" w:name="_Hlk198197664"/>
      <w:r w:rsidRPr="003D1787">
        <w:rPr>
          <w:b/>
          <w:sz w:val="28"/>
          <w:lang w:val="en-US"/>
        </w:rPr>
        <w:t>Điều 11. Xây dựng, phê duyệt, công bố Kế hoạch chuyển đổi mô hình quản lý chợ</w:t>
      </w:r>
    </w:p>
    <w:bookmarkEnd w:id="1"/>
    <w:p w14:paraId="6D3EFE46"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1. Nội dung của Kế hoạch chuyển đổi mô hình quản lý, kinh doanh, khai thác chợ</w:t>
      </w:r>
    </w:p>
    <w:p w14:paraId="24ADBE64" w14:textId="07CE2C65"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a) Hiện trạng về tài sản kết cấu hạ tầng chợ (kể cả quyền sử dụng đất): đơn vị được giao quyền sử dụng đất, mục đích sử đụng đất, tình trạng hiện hữu của tài sản kết cấu hạ tầng chợ</w:t>
      </w:r>
      <w:r w:rsidR="00632E5A" w:rsidRPr="003D1787">
        <w:rPr>
          <w:sz w:val="28"/>
          <w:lang w:val="en-US"/>
        </w:rPr>
        <w:t>;</w:t>
      </w:r>
    </w:p>
    <w:p w14:paraId="386DB8A7" w14:textId="0B89DA56"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b) Dự kiến thời gian chuyển đổi</w:t>
      </w:r>
      <w:r w:rsidR="00632E5A" w:rsidRPr="003D1787">
        <w:rPr>
          <w:sz w:val="28"/>
          <w:lang w:val="en-US"/>
        </w:rPr>
        <w:t>;</w:t>
      </w:r>
    </w:p>
    <w:p w14:paraId="6451AC97" w14:textId="4289DF32"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c) Mô hình hoạt động sau chuyển đổi</w:t>
      </w:r>
      <w:r w:rsidR="00632E5A" w:rsidRPr="003D1787">
        <w:rPr>
          <w:sz w:val="28"/>
          <w:lang w:val="en-US"/>
        </w:rPr>
        <w:t>;</w:t>
      </w:r>
    </w:p>
    <w:p w14:paraId="2C571976" w14:textId="3E4465B8"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d) Phương thức chuyển đổi mô hình quản lý kinh doanh chợ</w:t>
      </w:r>
      <w:r w:rsidR="00632E5A" w:rsidRPr="003D1787">
        <w:rPr>
          <w:sz w:val="28"/>
          <w:lang w:val="en-US"/>
        </w:rPr>
        <w:t>;</w:t>
      </w:r>
    </w:p>
    <w:p w14:paraId="2478A055"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đ) Phân công trách nhiệm, thời hạn triển khai, tổ chức thực hiện của các đơn vị có liên quan.</w:t>
      </w:r>
    </w:p>
    <w:p w14:paraId="42AB95E6" w14:textId="6DA9AF6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 xml:space="preserve">2. Ban chuyển đổi mô hình quản lý chợ trình Ủy ban nhân dân cấp </w:t>
      </w:r>
      <w:r w:rsidR="00BC56D8" w:rsidRPr="003D1787">
        <w:rPr>
          <w:sz w:val="28"/>
          <w:lang w:val="en-US"/>
        </w:rPr>
        <w:t>xã</w:t>
      </w:r>
      <w:r w:rsidRPr="003D1787">
        <w:rPr>
          <w:sz w:val="28"/>
          <w:lang w:val="en-US"/>
        </w:rPr>
        <w:t xml:space="preserve"> ký quyết định phê duyệt Kế hoạch chuyển đổi mô hình quản lý chợ. </w:t>
      </w:r>
    </w:p>
    <w:p w14:paraId="4BA27B29" w14:textId="1A029DCA"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 xml:space="preserve">3. Ủy ban nhân dân cấp </w:t>
      </w:r>
      <w:r w:rsidR="00BC56D8" w:rsidRPr="003D1787">
        <w:rPr>
          <w:sz w:val="28"/>
          <w:lang w:val="en-US"/>
        </w:rPr>
        <w:t>xã</w:t>
      </w:r>
      <w:r w:rsidRPr="003D1787">
        <w:rPr>
          <w:sz w:val="28"/>
          <w:lang w:val="en-US"/>
        </w:rPr>
        <w:t xml:space="preserve"> công bố công khai Kế hoạch chuyển đổi hình quản lý, kinh doanh khai thác chợ đã được cấp có thẩm quyền phê duyệt trên các phương tiện thông tin đại chúng.</w:t>
      </w:r>
    </w:p>
    <w:p w14:paraId="335BAF3C" w14:textId="77777777" w:rsidR="00903417" w:rsidRPr="003D1787" w:rsidRDefault="00C12652" w:rsidP="005C218F">
      <w:pPr>
        <w:pStyle w:val="ListParagraph"/>
        <w:shd w:val="clear" w:color="auto" w:fill="FFFFFF" w:themeFill="background1"/>
        <w:spacing w:before="120" w:after="120"/>
        <w:ind w:left="0" w:firstLine="709"/>
        <w:contextualSpacing/>
        <w:rPr>
          <w:b/>
          <w:sz w:val="28"/>
          <w:lang w:val="en-US"/>
        </w:rPr>
      </w:pPr>
      <w:bookmarkStart w:id="2" w:name="_Hlk198197675"/>
      <w:r w:rsidRPr="003D1787">
        <w:rPr>
          <w:b/>
          <w:sz w:val="28"/>
          <w:lang w:val="en-US"/>
        </w:rPr>
        <w:t>Điều 12. Phương án chuyển đổi Mô hình quản lý, kinh doanh, khai thác chợ</w:t>
      </w:r>
    </w:p>
    <w:bookmarkEnd w:id="2"/>
    <w:p w14:paraId="5F5E5461" w14:textId="60FF148A"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 xml:space="preserve">1. Phương án chuyển đổi mô hình quản lý, kinh doanh, khai thác chợ bảo đảm một số nguyên tắc: </w:t>
      </w:r>
      <w:r w:rsidR="00632E5A" w:rsidRPr="003D1787">
        <w:rPr>
          <w:sz w:val="28"/>
          <w:lang w:val="en-US"/>
        </w:rPr>
        <w:t>C</w:t>
      </w:r>
      <w:r w:rsidRPr="003D1787">
        <w:rPr>
          <w:sz w:val="28"/>
          <w:lang w:val="en-US"/>
        </w:rPr>
        <w:t xml:space="preserve">ông khai, minh bạch, có sự tham gia đồng thuận của các bên liên quan đặc biệt là các thương nhân kinh doanh tại chợ, bảo đảm an sinh xã hội, an ninh trật tự, không làm thất thoát tài sản nhà nước. </w:t>
      </w:r>
    </w:p>
    <w:p w14:paraId="40D8074C"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 xml:space="preserve">2. Căn cứ Kế hoạch chuyển đổi mô hình quản lý, kinh doanh, khai thác chợ đã được phê duyệt, Ban chuyển đổi mô hình quản lý, kinh doanh, khai thác chợ xây dựng Phương án chuyển đổi mô hình quản lý, kinh doanh, khai thác chợ từng chợ. </w:t>
      </w:r>
    </w:p>
    <w:p w14:paraId="3A9CC454"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lastRenderedPageBreak/>
        <w:t>3. Nội dung của Phương án chuyển đổi mô hình quản lý, kinh doanh, khai thác chợ.</w:t>
      </w:r>
    </w:p>
    <w:p w14:paraId="2B249C90" w14:textId="34C3E406"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a) Đánh giá hiện trạng chợ (kể cả quyền sử dụng đất)</w:t>
      </w:r>
      <w:r w:rsidR="002C0442" w:rsidRPr="003D1787">
        <w:rPr>
          <w:sz w:val="28"/>
          <w:lang w:val="en-US"/>
        </w:rPr>
        <w:t xml:space="preserve"> bao gồm</w:t>
      </w:r>
      <w:r w:rsidRPr="003D1787">
        <w:rPr>
          <w:sz w:val="28"/>
          <w:lang w:val="en-US"/>
        </w:rPr>
        <w:t xml:space="preserve">: </w:t>
      </w:r>
      <w:r w:rsidR="002C0442" w:rsidRPr="003D1787">
        <w:rPr>
          <w:sz w:val="28"/>
          <w:lang w:val="en-US"/>
        </w:rPr>
        <w:t>H</w:t>
      </w:r>
      <w:r w:rsidRPr="003D1787">
        <w:rPr>
          <w:sz w:val="28"/>
          <w:lang w:val="en-US"/>
        </w:rPr>
        <w:t>ồ sơ pháp lý về đất đai (đơn vị được giao quyền sử dụng đất, mục đích sử đụng đất và các nội dung khác có liên quan), nguồn gốc tài sản gắn liền với đất (tên tài sản, loại hình công trình, năm xây dựng, năm đưa vào sử dụng, diện tích, số điểm kinh doanh, giá trị tài sản, tình trạng hiện hữu của tài sản kết cấu hạ tầng chợ và các nội dung khác có liên quan); hồ sơ công nợ; báo cáo tài chính, sổ sách, tài liệu thu chi của chợ tại thời điểm chuyển đổi; tình hình hoạt động kinh doanh tại chợ; danh sách lao động đang làm việc tại tổ chức quản lý chợ trước khi chuyển đổi.</w:t>
      </w:r>
    </w:p>
    <w:p w14:paraId="3697162E" w14:textId="5A0F979D"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b) Mô hình chuyển đổi, hình thức, phương thức chuyển đổi</w:t>
      </w:r>
      <w:r w:rsidR="002C0442" w:rsidRPr="003D1787">
        <w:rPr>
          <w:sz w:val="28"/>
          <w:lang w:val="en-US"/>
        </w:rPr>
        <w:t>;</w:t>
      </w:r>
    </w:p>
    <w:p w14:paraId="5D3AC2B1" w14:textId="23384F48"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c) Phương án đầu tư chợ</w:t>
      </w:r>
      <w:r w:rsidR="002C0442" w:rsidRPr="003D1787">
        <w:rPr>
          <w:sz w:val="28"/>
          <w:lang w:val="en-US"/>
        </w:rPr>
        <w:t>;</w:t>
      </w:r>
    </w:p>
    <w:p w14:paraId="324BF44A" w14:textId="1E8D116F" w:rsidR="00903417" w:rsidRPr="003D1787" w:rsidRDefault="002C0442" w:rsidP="005C218F">
      <w:pPr>
        <w:shd w:val="clear" w:color="auto" w:fill="FFFFFF" w:themeFill="background1"/>
        <w:spacing w:before="120" w:after="120"/>
        <w:ind w:firstLine="709"/>
        <w:contextualSpacing/>
        <w:jc w:val="both"/>
        <w:rPr>
          <w:sz w:val="28"/>
          <w:lang w:val="en-US"/>
        </w:rPr>
      </w:pPr>
      <w:r w:rsidRPr="003D1787">
        <w:rPr>
          <w:sz w:val="28"/>
          <w:lang w:val="en-US"/>
        </w:rPr>
        <w:t>d) Phương án bố trí, sắp xếp chợ tạm (trong trường hợp xây dựng lại hoặc cải tạo, nâng cấp chợ) để duy trì hoạt động của chợ;</w:t>
      </w:r>
    </w:p>
    <w:p w14:paraId="26E79B9E" w14:textId="220E3525" w:rsidR="00903417" w:rsidRPr="003D1787" w:rsidRDefault="002C0442" w:rsidP="005C218F">
      <w:pPr>
        <w:shd w:val="clear" w:color="auto" w:fill="FFFFFF" w:themeFill="background1"/>
        <w:spacing w:before="120" w:after="120"/>
        <w:ind w:firstLine="709"/>
        <w:contextualSpacing/>
        <w:jc w:val="both"/>
        <w:rPr>
          <w:sz w:val="28"/>
          <w:lang w:val="en-US"/>
        </w:rPr>
      </w:pPr>
      <w:r w:rsidRPr="003D1787">
        <w:rPr>
          <w:sz w:val="28"/>
          <w:lang w:val="en-US"/>
        </w:rPr>
        <w:t>đ) Phương án quản lý, kinh doanh, phương án tổ chức các dịch vụ phục vụ hoạt động chợ và các nội dung khác có liên quan;</w:t>
      </w:r>
    </w:p>
    <w:p w14:paraId="1E49C2FC" w14:textId="6E55491F" w:rsidR="00903417" w:rsidRPr="003D1787" w:rsidRDefault="002C0442" w:rsidP="005C218F">
      <w:pPr>
        <w:shd w:val="clear" w:color="auto" w:fill="FFFFFF" w:themeFill="background1"/>
        <w:spacing w:before="120" w:after="120"/>
        <w:ind w:firstLine="709"/>
        <w:contextualSpacing/>
        <w:jc w:val="both"/>
        <w:rPr>
          <w:sz w:val="28"/>
          <w:lang w:val="en-US"/>
        </w:rPr>
      </w:pPr>
      <w:r w:rsidRPr="003D1787">
        <w:rPr>
          <w:sz w:val="28"/>
          <w:lang w:val="en-US"/>
        </w:rPr>
        <w:t>e) Phương án bố trí, sắp xếp ngành nghề kinh doanh;</w:t>
      </w:r>
    </w:p>
    <w:p w14:paraId="0EC9F512" w14:textId="58E329DD" w:rsidR="00903417" w:rsidRPr="003D1787" w:rsidRDefault="002C0442" w:rsidP="005C218F">
      <w:pPr>
        <w:shd w:val="clear" w:color="auto" w:fill="FFFFFF" w:themeFill="background1"/>
        <w:spacing w:before="120" w:after="120"/>
        <w:ind w:firstLine="709"/>
        <w:contextualSpacing/>
        <w:jc w:val="both"/>
        <w:rPr>
          <w:sz w:val="28"/>
          <w:lang w:val="en-US"/>
        </w:rPr>
      </w:pPr>
      <w:r w:rsidRPr="003D1787">
        <w:rPr>
          <w:sz w:val="28"/>
          <w:lang w:val="en-US"/>
        </w:rPr>
        <w:t>g) Trách nhiệm, nghĩa vụ và quyền lợi các bên liên quan khi thực hiện chuyển đổi mô hình quản lý chợ.</w:t>
      </w:r>
    </w:p>
    <w:p w14:paraId="74CB7DDD" w14:textId="77777777" w:rsidR="00903417" w:rsidRPr="003D1787" w:rsidRDefault="00C12652" w:rsidP="005C218F">
      <w:pPr>
        <w:pStyle w:val="ListParagraph"/>
        <w:shd w:val="clear" w:color="auto" w:fill="FFFFFF" w:themeFill="background1"/>
        <w:spacing w:before="120" w:after="120"/>
        <w:ind w:left="0" w:firstLine="709"/>
        <w:contextualSpacing/>
        <w:rPr>
          <w:b/>
          <w:sz w:val="28"/>
          <w:lang w:val="en-US"/>
        </w:rPr>
      </w:pPr>
      <w:bookmarkStart w:id="3" w:name="_Hlk198197688"/>
      <w:r w:rsidRPr="003D1787">
        <w:rPr>
          <w:b/>
          <w:sz w:val="28"/>
          <w:lang w:val="en-US"/>
        </w:rPr>
        <w:t>Điều 13. Lấy ý kiến và công khai về phương án chuyển đổi mô hình quản lý, kinh doanh, khai thác chợ</w:t>
      </w:r>
      <w:bookmarkEnd w:id="3"/>
    </w:p>
    <w:p w14:paraId="3DA88EAE"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1. Lấy ý kiến dự thảo Phương án chuyển đổi mô hình quản lý, kinh doanh, khai thác chợ phải được công khai, lấy ý kiến của các cơ quan, tổ chức có liên quan và phải được lấy ý kiến đồng thuận của các hộ kinh doanh cố định tại chợ trong vòng 15 ngày làm việc. Ý kiến của các cơ quan, tổ chức, hộ kinh doanh được Ban chuyển đổi mô hình quản lý, kinh doanh, khai thác chợ tổng hợp (nêu rõ tiếp thu hoặc không tiếp thu ý kiến của hộ kinh doanh) và hoàn thiện Phương án.</w:t>
      </w:r>
    </w:p>
    <w:p w14:paraId="06768BBF" w14:textId="77777777" w:rsidR="00903417" w:rsidRPr="003D1787" w:rsidRDefault="00C12652" w:rsidP="005C218F">
      <w:pPr>
        <w:pStyle w:val="ListParagraph"/>
        <w:shd w:val="clear" w:color="auto" w:fill="FFFFFF" w:themeFill="background1"/>
        <w:spacing w:before="120" w:after="120"/>
        <w:ind w:left="0" w:firstLine="709"/>
        <w:contextualSpacing/>
        <w:rPr>
          <w:sz w:val="28"/>
          <w:lang w:val="en-US"/>
        </w:rPr>
      </w:pPr>
      <w:r w:rsidRPr="003D1787">
        <w:rPr>
          <w:sz w:val="28"/>
          <w:lang w:val="en-US"/>
        </w:rPr>
        <w:t>2. Công khai Phương án chuyển đổi mô hình quản lý, kinh doanh, khai thác chợ</w:t>
      </w:r>
    </w:p>
    <w:p w14:paraId="0CDBCC65"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Phương án chuyển đổi mô hình quản lý, kinh doanh, khai thác chợ sau khi được phê duyệt sẽ được niêm yết công khai tại trụ sở Ủy ban nhân dân cấp xã nơi có chợ chuyển đổi, trên trang thông tin điện tử theo quy định và trụ sở Tổ chức quản lý chợ để tổ chức, cá nhân liên quan được biết.</w:t>
      </w:r>
    </w:p>
    <w:p w14:paraId="673D0665" w14:textId="77777777" w:rsidR="00903417" w:rsidRPr="003D1787" w:rsidRDefault="00C12652" w:rsidP="005C218F">
      <w:pPr>
        <w:pStyle w:val="ListParagraph"/>
        <w:shd w:val="clear" w:color="auto" w:fill="FFFFFF" w:themeFill="background1"/>
        <w:spacing w:before="120" w:after="120"/>
        <w:ind w:left="0" w:firstLine="709"/>
        <w:contextualSpacing/>
        <w:rPr>
          <w:b/>
          <w:sz w:val="28"/>
          <w:lang w:val="en-US"/>
        </w:rPr>
      </w:pPr>
      <w:bookmarkStart w:id="4" w:name="_Hlk198197702"/>
      <w:r w:rsidRPr="003D1787">
        <w:rPr>
          <w:b/>
          <w:sz w:val="28"/>
          <w:lang w:val="en-US"/>
        </w:rPr>
        <w:t>Điều 14. Tổ chức lựa chọn và công nhận doanh nghiệp hoặc hợp tác xã quản lý, kinh doanh, khai thác chợ</w:t>
      </w:r>
    </w:p>
    <w:bookmarkEnd w:id="4"/>
    <w:p w14:paraId="2B2B4A60" w14:textId="1DC9EA04"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1. Tổ chức lựa chọn doanh nghiệp hoặc hợp tác xã quản lý, kinh doanh, khai thác chợ thực hiện theo quy định tại Chương IV Nghị định số 60/2024/NĐ-CP</w:t>
      </w:r>
      <w:r w:rsidR="002C0442" w:rsidRPr="003D1787">
        <w:rPr>
          <w:sz w:val="28"/>
          <w:lang w:val="en-US"/>
        </w:rPr>
        <w:t>.</w:t>
      </w:r>
    </w:p>
    <w:p w14:paraId="36D11E1E" w14:textId="6623500D"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2. Công nhận doanh nghiệp hoặc hợp tác xã quản lý, kinh doanh, khai thác chợ thực hiện theo quy định tại Chương IV Nghị định số 60/2024/NĐ-CP và các quy định pháp luật khác có liên quan.</w:t>
      </w:r>
    </w:p>
    <w:p w14:paraId="0F7D2531" w14:textId="77777777" w:rsidR="00903417" w:rsidRPr="003D1787" w:rsidRDefault="00903417" w:rsidP="005C218F">
      <w:pPr>
        <w:shd w:val="clear" w:color="auto" w:fill="FFFFFF" w:themeFill="background1"/>
        <w:spacing w:before="120" w:after="120"/>
        <w:ind w:firstLine="861"/>
        <w:contextualSpacing/>
        <w:jc w:val="both"/>
        <w:rPr>
          <w:sz w:val="28"/>
          <w:lang w:val="en-US"/>
        </w:rPr>
      </w:pPr>
    </w:p>
    <w:p w14:paraId="4F08766E" w14:textId="73C2F031" w:rsidR="00903417" w:rsidRPr="003D1787" w:rsidRDefault="00C12652" w:rsidP="005C218F">
      <w:pPr>
        <w:shd w:val="clear" w:color="auto" w:fill="FFFFFF" w:themeFill="background1"/>
        <w:spacing w:before="120" w:after="120"/>
        <w:ind w:firstLine="84"/>
        <w:contextualSpacing/>
        <w:jc w:val="center"/>
        <w:rPr>
          <w:b/>
          <w:sz w:val="28"/>
        </w:rPr>
      </w:pPr>
      <w:r w:rsidRPr="003D1787">
        <w:rPr>
          <w:b/>
          <w:sz w:val="28"/>
        </w:rPr>
        <w:lastRenderedPageBreak/>
        <w:t>C</w:t>
      </w:r>
      <w:r w:rsidR="002C0442" w:rsidRPr="003D1787">
        <w:rPr>
          <w:b/>
          <w:sz w:val="28"/>
          <w:lang w:val="en-US"/>
        </w:rPr>
        <w:t>hương</w:t>
      </w:r>
      <w:r w:rsidRPr="003D1787">
        <w:rPr>
          <w:b/>
          <w:spacing w:val="-14"/>
          <w:sz w:val="28"/>
        </w:rPr>
        <w:t xml:space="preserve"> </w:t>
      </w:r>
      <w:r w:rsidRPr="003D1787">
        <w:rPr>
          <w:b/>
          <w:spacing w:val="-10"/>
          <w:sz w:val="28"/>
        </w:rPr>
        <w:t>V</w:t>
      </w:r>
    </w:p>
    <w:p w14:paraId="12B44B8E" w14:textId="77777777" w:rsidR="00903417" w:rsidRPr="003D1787" w:rsidRDefault="00C12652" w:rsidP="005C218F">
      <w:pPr>
        <w:shd w:val="clear" w:color="auto" w:fill="FFFFFF" w:themeFill="background1"/>
        <w:spacing w:before="120" w:after="120"/>
        <w:contextualSpacing/>
        <w:jc w:val="center"/>
        <w:rPr>
          <w:b/>
          <w:sz w:val="28"/>
        </w:rPr>
      </w:pPr>
      <w:r w:rsidRPr="003D1787">
        <w:rPr>
          <w:b/>
          <w:sz w:val="28"/>
        </w:rPr>
        <w:t>TỔ</w:t>
      </w:r>
      <w:r w:rsidRPr="003D1787">
        <w:rPr>
          <w:b/>
          <w:spacing w:val="-7"/>
          <w:sz w:val="28"/>
        </w:rPr>
        <w:t xml:space="preserve"> </w:t>
      </w:r>
      <w:r w:rsidRPr="003D1787">
        <w:rPr>
          <w:b/>
          <w:sz w:val="28"/>
        </w:rPr>
        <w:t>CHỨC</w:t>
      </w:r>
      <w:r w:rsidRPr="003D1787">
        <w:rPr>
          <w:b/>
          <w:spacing w:val="-5"/>
          <w:sz w:val="28"/>
        </w:rPr>
        <w:t xml:space="preserve"> </w:t>
      </w:r>
      <w:r w:rsidRPr="003D1787">
        <w:rPr>
          <w:b/>
          <w:sz w:val="28"/>
        </w:rPr>
        <w:t>THỰC</w:t>
      </w:r>
      <w:r w:rsidRPr="003D1787">
        <w:rPr>
          <w:b/>
          <w:spacing w:val="-6"/>
          <w:sz w:val="28"/>
        </w:rPr>
        <w:t xml:space="preserve"> </w:t>
      </w:r>
      <w:r w:rsidRPr="003D1787">
        <w:rPr>
          <w:b/>
          <w:spacing w:val="-4"/>
          <w:sz w:val="28"/>
        </w:rPr>
        <w:t>HIỆN</w:t>
      </w:r>
    </w:p>
    <w:p w14:paraId="29C34826" w14:textId="77777777" w:rsidR="00903417" w:rsidRPr="003D1787" w:rsidRDefault="00C12652" w:rsidP="005C218F">
      <w:pPr>
        <w:pStyle w:val="ListParagraph"/>
        <w:shd w:val="clear" w:color="auto" w:fill="FFFFFF" w:themeFill="background1"/>
        <w:spacing w:before="120" w:after="120"/>
        <w:ind w:left="0" w:firstLine="709"/>
        <w:contextualSpacing/>
        <w:rPr>
          <w:b/>
          <w:sz w:val="28"/>
          <w:lang w:val="en-US"/>
        </w:rPr>
      </w:pPr>
      <w:bookmarkStart w:id="5" w:name="_Hlk198197748"/>
      <w:r w:rsidRPr="003D1787">
        <w:rPr>
          <w:b/>
          <w:sz w:val="28"/>
          <w:lang w:val="en-US"/>
        </w:rPr>
        <w:t>Điều 15. Điều khoản thi hành</w:t>
      </w:r>
    </w:p>
    <w:bookmarkEnd w:id="5"/>
    <w:p w14:paraId="43B3B12C" w14:textId="7C505CD2"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 xml:space="preserve">1. Các nội dung chưa quy định cụ thể trong quy định này thực hiện theo Nghị định số 60/2024/NĐ-CP </w:t>
      </w:r>
      <w:r w:rsidR="00947CEC" w:rsidRPr="003D1787">
        <w:rPr>
          <w:sz w:val="28"/>
          <w:lang w:val="en-US"/>
        </w:rPr>
        <w:t xml:space="preserve">và </w:t>
      </w:r>
      <w:r w:rsidRPr="003D1787">
        <w:rPr>
          <w:sz w:val="28"/>
          <w:lang w:val="en-US"/>
        </w:rPr>
        <w:t>các quy định pháp luật khác có liên quan.</w:t>
      </w:r>
    </w:p>
    <w:p w14:paraId="06447562" w14:textId="77777777" w:rsidR="002C0442"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 xml:space="preserve">2. </w:t>
      </w:r>
      <w:r w:rsidR="002C0442" w:rsidRPr="003D1787">
        <w:rPr>
          <w:sz w:val="28"/>
          <w:lang w:val="en-US"/>
        </w:rPr>
        <w:t>Khi các văn bản được viện dẫn áp dụng tại Quy định này được sửa đổi, bổ sung, thay thế thì thực hiện theo quy định của văn bản sửa đổi, bổ sung, thay thế.</w:t>
      </w:r>
    </w:p>
    <w:p w14:paraId="3394C409"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3. Đối với các chợ đã thực hiện giao quản lý (giao không gắn với chuyển quyền sở hữu tài sản) trước thời điểm quy định này có hiệu lực, tiếp tục thực hiện đến hết thời hạn theo hợp đồng giao quản lý.</w:t>
      </w:r>
    </w:p>
    <w:p w14:paraId="6D314F21" w14:textId="77777777" w:rsidR="00903417" w:rsidRPr="003D1787" w:rsidRDefault="00C12652" w:rsidP="005C218F">
      <w:pPr>
        <w:pStyle w:val="ListParagraph"/>
        <w:shd w:val="clear" w:color="auto" w:fill="FFFFFF" w:themeFill="background1"/>
        <w:spacing w:before="120" w:after="120"/>
        <w:ind w:left="0" w:firstLine="709"/>
        <w:contextualSpacing/>
        <w:rPr>
          <w:b/>
          <w:sz w:val="28"/>
          <w:lang w:val="en-US"/>
        </w:rPr>
      </w:pPr>
      <w:bookmarkStart w:id="6" w:name="_Hlk198197767"/>
      <w:r w:rsidRPr="003D1787">
        <w:rPr>
          <w:b/>
          <w:sz w:val="28"/>
          <w:lang w:val="en-US"/>
        </w:rPr>
        <w:t>Điều 16. Trách nhiệm các sở, ngành, địa phương</w:t>
      </w:r>
    </w:p>
    <w:bookmarkEnd w:id="6"/>
    <w:p w14:paraId="17B5983B" w14:textId="40161F8A"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 xml:space="preserve">1. Sở Công </w:t>
      </w:r>
      <w:r w:rsidR="002C0442" w:rsidRPr="003D1787">
        <w:rPr>
          <w:sz w:val="28"/>
          <w:lang w:val="en-US"/>
        </w:rPr>
        <w:t>t</w:t>
      </w:r>
      <w:r w:rsidRPr="003D1787">
        <w:rPr>
          <w:sz w:val="28"/>
          <w:lang w:val="en-US"/>
        </w:rPr>
        <w:t>hương</w:t>
      </w:r>
    </w:p>
    <w:p w14:paraId="2C9DD0FF" w14:textId="2BC4BAF0"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 xml:space="preserve">a) Chủ trì tổ chức phổ biến, hướng dẫn thực hiện Nghị định số 60/2024/NĐ-CP, </w:t>
      </w:r>
      <w:r w:rsidR="007B517D" w:rsidRPr="003D1787">
        <w:rPr>
          <w:sz w:val="28"/>
          <w:lang w:val="en-US"/>
        </w:rPr>
        <w:t xml:space="preserve">Quy định </w:t>
      </w:r>
      <w:r w:rsidRPr="003D1787">
        <w:rPr>
          <w:sz w:val="28"/>
          <w:lang w:val="en-US"/>
        </w:rPr>
        <w:t xml:space="preserve">này, quy định pháp luật liên quan và các </w:t>
      </w:r>
      <w:r w:rsidR="00855D5C" w:rsidRPr="003D1787">
        <w:rPr>
          <w:sz w:val="28"/>
          <w:lang w:val="en-US"/>
        </w:rPr>
        <w:t>t</w:t>
      </w:r>
      <w:r w:rsidRPr="003D1787">
        <w:rPr>
          <w:sz w:val="28"/>
          <w:lang w:val="en-US"/>
        </w:rPr>
        <w:t>iêu chuẩn về chợ;</w:t>
      </w:r>
    </w:p>
    <w:p w14:paraId="3D679E01"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b) Là cơ quan đầu mối tham mưu Ủy ban nhân dân tỉnh thực hiện công tác quản lý nhà nước về chợ bao gồm: quy hoạch, kế hoạch, cơ chế, chính sách và các nội dung khác về quản lý và phát triển chợ theo quy định của pháp luật;</w:t>
      </w:r>
    </w:p>
    <w:p w14:paraId="4B255E42"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c) Thực hiện các nhiệm vụ của cơ quan chuyên môn về tài sản kết cấu hạ tầng chợ cấp tỉnh được quy định tại Nghị định số 60/2024/NĐ-CP;</w:t>
      </w:r>
    </w:p>
    <w:p w14:paraId="739DF845"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d) Chỉ đạo, hướng dẫn, đôn đốc thực hiện Quy hoạch, Kế hoạch phát triển hệ thống chợ trên địa bàn tỉnh; tham mưu Ủy ban nhân dân tỉnh ban hành hoặc trình cấp có thẩm quyền ban hành biện pháp và giải pháp huy động, khai thác nguồn lực để phát triển chợ;</w:t>
      </w:r>
    </w:p>
    <w:p w14:paraId="0E4A574C"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đ) Chủ trì tổ chức thực hiện các cơ chế, chính sách, chương trình, nhiệm vụ về phát triển chợ;</w:t>
      </w:r>
    </w:p>
    <w:p w14:paraId="5503A532" w14:textId="35445FCE"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 xml:space="preserve">e) Tổ chức tập huấn, bồi dưỡng nghiệp vụ về phát triển và quản lý chợ theo hướng dẫn của Bộ Công </w:t>
      </w:r>
      <w:r w:rsidR="00855D5C" w:rsidRPr="003D1787">
        <w:rPr>
          <w:sz w:val="28"/>
          <w:lang w:val="en-US"/>
        </w:rPr>
        <w:t>t</w:t>
      </w:r>
      <w:r w:rsidRPr="003D1787">
        <w:rPr>
          <w:sz w:val="28"/>
          <w:lang w:val="en-US"/>
        </w:rPr>
        <w:t>hương;</w:t>
      </w:r>
    </w:p>
    <w:p w14:paraId="07E55DE9" w14:textId="1B1C3AC7" w:rsidR="00903417" w:rsidRPr="003D1787" w:rsidRDefault="002C0442" w:rsidP="005C218F">
      <w:pPr>
        <w:shd w:val="clear" w:color="auto" w:fill="FFFFFF" w:themeFill="background1"/>
        <w:spacing w:before="120" w:after="120"/>
        <w:ind w:firstLine="709"/>
        <w:contextualSpacing/>
        <w:jc w:val="both"/>
        <w:rPr>
          <w:sz w:val="28"/>
          <w:lang w:val="en-US"/>
        </w:rPr>
      </w:pPr>
      <w:r w:rsidRPr="003D1787">
        <w:rPr>
          <w:sz w:val="28"/>
          <w:lang w:val="en-US"/>
        </w:rPr>
        <w:t>g) Chủ trì phối hợp với các Sở, ngành liên quan thanh tra, kiểm tra việc thực hiện các quy định của pháp luật, chính sách phát triển và quản lý chợ của Ủy ban nhân dân các cấp, tổ chức quản lý chợ và thương nhân tại chợ;</w:t>
      </w:r>
    </w:p>
    <w:p w14:paraId="055078F5" w14:textId="2507AF13" w:rsidR="00903417" w:rsidRPr="003D1787" w:rsidRDefault="00855D5C" w:rsidP="005C218F">
      <w:pPr>
        <w:shd w:val="clear" w:color="auto" w:fill="FFFFFF" w:themeFill="background1"/>
        <w:spacing w:before="120" w:after="120"/>
        <w:ind w:firstLine="709"/>
        <w:contextualSpacing/>
        <w:jc w:val="both"/>
        <w:rPr>
          <w:sz w:val="28"/>
          <w:lang w:val="en-US"/>
        </w:rPr>
      </w:pPr>
      <w:r w:rsidRPr="003D1787">
        <w:rPr>
          <w:sz w:val="28"/>
          <w:lang w:val="en-US"/>
        </w:rPr>
        <w:t>h) Chỉ đạo Chi cục Quản lý thị trường kiểm tra, kiểm soát thị trường, xử lý các hành vi buôn lậu, gian lận thương mại, buôn bán hàng cấm, hàng giả, hàng kém chất lượng, vi phạm các quy định về vệ sinh an toàn thực phẩm, môi trường, vi phạm về đo lường, chất lượng hàng hóa theo quy định.</w:t>
      </w:r>
    </w:p>
    <w:p w14:paraId="7B3D0327"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2. Sở Tài chính</w:t>
      </w:r>
    </w:p>
    <w:p w14:paraId="1AA5CC77" w14:textId="77777777" w:rsidR="003C563C" w:rsidRPr="003D1787" w:rsidRDefault="00AA7286" w:rsidP="005C218F">
      <w:pPr>
        <w:spacing w:before="120" w:after="120"/>
        <w:jc w:val="both"/>
        <w:rPr>
          <w:sz w:val="28"/>
          <w:szCs w:val="28"/>
        </w:rPr>
      </w:pPr>
      <w:r w:rsidRPr="003D1787">
        <w:tab/>
      </w:r>
      <w:r w:rsidR="003C563C" w:rsidRPr="003D1787">
        <w:rPr>
          <w:sz w:val="28"/>
          <w:szCs w:val="28"/>
        </w:rPr>
        <w:t xml:space="preserve">a) Căn cứ chức năng, nhiệm vụ, quyền hạn tham mưu cấp có thẩm quyền thực hiện các thủ tục lựa chọn nhà đầu tư dự án đầu tư xây dựng chợ theo quy định của pháp luật có liên quan; </w:t>
      </w:r>
    </w:p>
    <w:p w14:paraId="65A1B530" w14:textId="77777777" w:rsidR="003C563C" w:rsidRPr="003D1787" w:rsidRDefault="003C563C" w:rsidP="005C218F">
      <w:pPr>
        <w:spacing w:before="120" w:after="120"/>
        <w:jc w:val="both"/>
        <w:rPr>
          <w:sz w:val="28"/>
          <w:szCs w:val="28"/>
        </w:rPr>
      </w:pPr>
      <w:r w:rsidRPr="003D1787">
        <w:rPr>
          <w:sz w:val="28"/>
          <w:szCs w:val="28"/>
        </w:rPr>
        <w:tab/>
        <w:t>b) Chủ trì tổng hợp, tham mưu bố trí vốn ngân sách nhà nước để thực hiện các dự án đầu tư xây dựng phát triển chợ theo quy định của pháp luật có liên quan;</w:t>
      </w:r>
    </w:p>
    <w:p w14:paraId="07B0E8FA" w14:textId="77777777" w:rsidR="003C563C" w:rsidRPr="003D1787" w:rsidRDefault="003C563C" w:rsidP="005C218F">
      <w:pPr>
        <w:spacing w:before="120" w:after="120"/>
        <w:jc w:val="both"/>
        <w:rPr>
          <w:sz w:val="28"/>
          <w:szCs w:val="28"/>
        </w:rPr>
      </w:pPr>
      <w:r w:rsidRPr="003D1787">
        <w:rPr>
          <w:sz w:val="28"/>
          <w:szCs w:val="28"/>
        </w:rPr>
        <w:t xml:space="preserve"> </w:t>
      </w:r>
      <w:r w:rsidRPr="003D1787">
        <w:rPr>
          <w:sz w:val="28"/>
          <w:szCs w:val="28"/>
        </w:rPr>
        <w:tab/>
        <w:t xml:space="preserve">c) Có ý kiến tham gia tính phù hợp theo quy định về lĩnh vực tài chính và tài sản công đối với Đề án chuyển nhượng có thời hạn quyền khai thác tài sản kết </w:t>
      </w:r>
      <w:r w:rsidRPr="003D1787">
        <w:rPr>
          <w:sz w:val="28"/>
          <w:szCs w:val="28"/>
        </w:rPr>
        <w:lastRenderedPageBreak/>
        <w:t>cấu hạ tầng chợ, Đề án cho thuê quyền khai thác tài sản kết cấu hạ tầng chợ và hồ sơ đề nghị giao, thu hồi, điều chuyển, thanh lý, xử lý tài sản kết cấu hạ tầng chợ;</w:t>
      </w:r>
    </w:p>
    <w:p w14:paraId="6141E107" w14:textId="105CCB8D" w:rsidR="003C563C" w:rsidRPr="003D1787" w:rsidRDefault="003C563C" w:rsidP="005C218F">
      <w:pPr>
        <w:spacing w:before="120" w:after="120"/>
        <w:rPr>
          <w:sz w:val="28"/>
          <w:szCs w:val="28"/>
          <w:lang w:val="en-US"/>
        </w:rPr>
      </w:pPr>
      <w:r w:rsidRPr="003D1787">
        <w:rPr>
          <w:sz w:val="28"/>
          <w:szCs w:val="28"/>
        </w:rPr>
        <w:t xml:space="preserve"> </w:t>
      </w:r>
      <w:r w:rsidRPr="003D1787">
        <w:rPr>
          <w:sz w:val="28"/>
          <w:szCs w:val="28"/>
        </w:rPr>
        <w:tab/>
        <w:t>d) Căn cứ quy định hiện hành có ý kiến tham mưu việc bố trí kinh phí bảo trì tài sản kết cấu hạ tầng chợ từ nguồn thu khai thác và xử lý tài sản kết cấu hạ tầng chợ hoặc ngân sách nhà nước đối với các chợ được giao theo phân cấp ngân sách</w:t>
      </w:r>
      <w:r w:rsidR="002C0442" w:rsidRPr="003D1787">
        <w:rPr>
          <w:sz w:val="28"/>
          <w:szCs w:val="28"/>
          <w:lang w:val="en-US"/>
        </w:rPr>
        <w:t>;</w:t>
      </w:r>
    </w:p>
    <w:p w14:paraId="2A6EA921" w14:textId="3762A2DC" w:rsidR="00903417" w:rsidRPr="003D1787" w:rsidRDefault="003C563C" w:rsidP="005C218F">
      <w:pPr>
        <w:spacing w:before="120" w:after="120"/>
        <w:jc w:val="both"/>
        <w:rPr>
          <w:sz w:val="28"/>
          <w:szCs w:val="28"/>
          <w:lang w:val="en-US"/>
        </w:rPr>
      </w:pPr>
      <w:r w:rsidRPr="003D1787">
        <w:tab/>
      </w:r>
      <w:r w:rsidRPr="003D1787">
        <w:rPr>
          <w:sz w:val="28"/>
          <w:szCs w:val="28"/>
          <w:lang w:val="en-US"/>
        </w:rPr>
        <w:t>đ) Hướng dẫn Ủy ban nhân dân cấp xã áp dụng chế độ quản lý, tính hao mòn, trích khấu hao tài sản kết cấu hạ tầng chợ; chế độ kế toán tài sản kết cấu hạ tầng chợ trên địa bàn theo quy định và hướng dẫn của Bộ Tài chính;</w:t>
      </w:r>
    </w:p>
    <w:p w14:paraId="725B1F37"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e) Căn cứ hướng dẫn của Bộ, ngành Trung ương, chủ trì hướng dẫn thực hiện quản lý, sử dụng và khai thác tài sản kết cấu hạ tầng chợ do Nhà nước đầu tư, quản lý trên địa bàn tỉnh;</w:t>
      </w:r>
    </w:p>
    <w:p w14:paraId="2CC98515" w14:textId="52F98982" w:rsidR="00903417" w:rsidRPr="003D1787" w:rsidRDefault="002C0442" w:rsidP="005C218F">
      <w:pPr>
        <w:shd w:val="clear" w:color="auto" w:fill="FFFFFF" w:themeFill="background1"/>
        <w:spacing w:before="120" w:after="120"/>
        <w:ind w:firstLine="709"/>
        <w:contextualSpacing/>
        <w:jc w:val="both"/>
        <w:rPr>
          <w:sz w:val="28"/>
          <w:lang w:val="en-US"/>
        </w:rPr>
      </w:pPr>
      <w:r w:rsidRPr="003D1787">
        <w:rPr>
          <w:sz w:val="28"/>
          <w:lang w:val="en-US"/>
        </w:rPr>
        <w:t>g) Chỉ đạo rà soát tài sản kết cấu hạ tầng chợ do Nhà nước đầu tư, quản lý; hướng dẫn báo cáo kê khai, cập nhật dữ liệu tài sản kết cấu hạ tầng chợ do Nhà nước đầu tư, quản lý trên địa bàn tỉnh tích hợp vào Cơ sở dữ liệu quốc gia về tài sản công.</w:t>
      </w:r>
    </w:p>
    <w:p w14:paraId="4A033319"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3. Sở Xây dựng</w:t>
      </w:r>
    </w:p>
    <w:p w14:paraId="77CC0FF5" w14:textId="2B3B11D3"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Trên cơ sở hướng dẫn của Bộ Xây dựng hướng dẫn áp dụng trên địa bàn tỉnh Điện Biên các nội dung liên quan đến tiêu chuẩn, định mức xây dựng, quy trình bảo trì tài sản kết cấu hạ tầng chợ. Hướng dẫn các nội dung liên quan đến thủ tục xây dựng mới, nâng cấp, cải tạo chợ, kiểm tra giám sát đối với hoạt động xây dựng, nâng cấp, cải tạo chợ.</w:t>
      </w:r>
    </w:p>
    <w:p w14:paraId="6A8D2DF3"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4. Sở Nông nghiệp và Môi trường</w:t>
      </w:r>
    </w:p>
    <w:p w14:paraId="068A99CB" w14:textId="4A1D1D4A" w:rsidR="001D44DE" w:rsidRPr="003D1787" w:rsidRDefault="001D44DE" w:rsidP="005C218F">
      <w:pPr>
        <w:spacing w:before="120" w:after="120"/>
        <w:ind w:firstLine="720"/>
        <w:jc w:val="both"/>
        <w:rPr>
          <w:sz w:val="28"/>
          <w:szCs w:val="28"/>
          <w:lang w:val="en-US"/>
        </w:rPr>
      </w:pPr>
      <w:r w:rsidRPr="003D1787">
        <w:rPr>
          <w:sz w:val="28"/>
          <w:szCs w:val="28"/>
        </w:rPr>
        <w:t>a) Hướng dẫn các thủ tục giao đất, cho thuê đất, chuyển mục đích sử dụng đất chợ theo quy định hiện hành</w:t>
      </w:r>
      <w:r w:rsidR="002C0442" w:rsidRPr="003D1787">
        <w:rPr>
          <w:sz w:val="28"/>
          <w:szCs w:val="28"/>
          <w:lang w:val="en-US"/>
        </w:rPr>
        <w:t>;</w:t>
      </w:r>
    </w:p>
    <w:p w14:paraId="7F120E11" w14:textId="02392DE3" w:rsidR="001D44DE" w:rsidRPr="003D1787" w:rsidRDefault="001D44DE" w:rsidP="005C218F">
      <w:pPr>
        <w:shd w:val="clear" w:color="auto" w:fill="FFFFFF" w:themeFill="background1"/>
        <w:spacing w:before="120" w:after="120"/>
        <w:ind w:firstLine="709"/>
        <w:contextualSpacing/>
        <w:jc w:val="both"/>
        <w:rPr>
          <w:sz w:val="28"/>
          <w:szCs w:val="28"/>
        </w:rPr>
      </w:pPr>
      <w:r w:rsidRPr="003D1787">
        <w:rPr>
          <w:sz w:val="28"/>
          <w:szCs w:val="28"/>
        </w:rPr>
        <w:t>b) Hướng dẫn thực hiện thủ tục môi trường; kiểm tra và hướng dẫn công tác bảo vệ môi trường tại chợ theo quy định.</w:t>
      </w:r>
    </w:p>
    <w:p w14:paraId="116577A0" w14:textId="22179DEB"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5. Sở Văn hóa, thể thao và Du lịch</w:t>
      </w:r>
    </w:p>
    <w:p w14:paraId="0CA8005C" w14:textId="59F96A49" w:rsidR="00CF6892" w:rsidRPr="003D1787" w:rsidRDefault="00CF6892" w:rsidP="005C218F">
      <w:pPr>
        <w:spacing w:before="120" w:after="120"/>
        <w:ind w:right="-23" w:firstLine="851"/>
        <w:jc w:val="both"/>
        <w:rPr>
          <w:sz w:val="28"/>
          <w:szCs w:val="28"/>
          <w:lang w:val="en-US"/>
        </w:rPr>
      </w:pPr>
      <w:r w:rsidRPr="003D1787">
        <w:rPr>
          <w:sz w:val="28"/>
          <w:szCs w:val="28"/>
        </w:rPr>
        <w:t xml:space="preserve">Chủ trì, phối hợp với các sở, ngành, địa phương thúc đẩy, gắn kết hoạt động du lịch tại các chợ có lịch sử hình thành lâu đời, chợ có giá trị văn hóa truyền thống, chợ đêm, chợ phiên; </w:t>
      </w:r>
      <w:r w:rsidR="002C0442" w:rsidRPr="003D1787">
        <w:rPr>
          <w:sz w:val="28"/>
          <w:szCs w:val="28"/>
          <w:lang w:val="en-US"/>
        </w:rPr>
        <w:t>h</w:t>
      </w:r>
      <w:r w:rsidRPr="003D1787">
        <w:rPr>
          <w:sz w:val="28"/>
          <w:szCs w:val="28"/>
        </w:rPr>
        <w:t>ướng dẫn các địa phương về trình tự, thủ tục đề nghị công nhận điểm du lịch đối với các chợ có đủ điều kiện</w:t>
      </w:r>
      <w:r w:rsidRPr="003D1787">
        <w:rPr>
          <w:sz w:val="28"/>
          <w:szCs w:val="28"/>
          <w:lang w:val="en-US"/>
        </w:rPr>
        <w:t>.</w:t>
      </w:r>
    </w:p>
    <w:p w14:paraId="41E4020D"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6. Sở Y tế</w:t>
      </w:r>
    </w:p>
    <w:p w14:paraId="1A3AE9FB" w14:textId="77777777" w:rsidR="00964EC0" w:rsidRPr="003D1787" w:rsidRDefault="00964EC0" w:rsidP="005C218F">
      <w:pPr>
        <w:spacing w:before="120" w:after="120"/>
        <w:ind w:right="-23" w:firstLine="709"/>
        <w:jc w:val="both"/>
        <w:rPr>
          <w:sz w:val="28"/>
          <w:szCs w:val="28"/>
          <w:lang w:val="vi-VN"/>
        </w:rPr>
      </w:pPr>
      <w:r w:rsidRPr="003D1787">
        <w:rPr>
          <w:sz w:val="28"/>
          <w:szCs w:val="28"/>
          <w:lang w:val="en-US"/>
        </w:rPr>
        <w:t xml:space="preserve">a) </w:t>
      </w:r>
      <w:r w:rsidRPr="003D1787">
        <w:rPr>
          <w:sz w:val="28"/>
          <w:szCs w:val="28"/>
          <w:lang w:val="vi-VN"/>
        </w:rPr>
        <w:t xml:space="preserve">Hỗ trợ </w:t>
      </w:r>
      <w:r w:rsidRPr="003D1787">
        <w:rPr>
          <w:sz w:val="28"/>
          <w:szCs w:val="28"/>
        </w:rPr>
        <w:t>bố</w:t>
      </w:r>
      <w:r w:rsidRPr="003D1787">
        <w:rPr>
          <w:sz w:val="28"/>
          <w:szCs w:val="28"/>
          <w:lang w:val="vi-VN"/>
        </w:rPr>
        <w:t xml:space="preserve"> </w:t>
      </w:r>
      <w:r w:rsidRPr="003D1787">
        <w:rPr>
          <w:sz w:val="28"/>
          <w:szCs w:val="28"/>
        </w:rPr>
        <w:t>trí kiểm nghiệm</w:t>
      </w:r>
      <w:r w:rsidRPr="003D1787">
        <w:rPr>
          <w:sz w:val="28"/>
          <w:szCs w:val="28"/>
          <w:lang w:val="vi-VN"/>
        </w:rPr>
        <w:t xml:space="preserve"> nhanh an toàn thực phẩm </w:t>
      </w:r>
      <w:r w:rsidRPr="003D1787">
        <w:rPr>
          <w:sz w:val="28"/>
          <w:szCs w:val="28"/>
        </w:rPr>
        <w:t>và phân công cán bộ xét nghiệm</w:t>
      </w:r>
      <w:r w:rsidRPr="003D1787">
        <w:rPr>
          <w:sz w:val="28"/>
          <w:szCs w:val="28"/>
          <w:lang w:val="vi-VN"/>
        </w:rPr>
        <w:t xml:space="preserve"> kiểm tra an toàn thực phẩm tại các chợ</w:t>
      </w:r>
      <w:r w:rsidRPr="003D1787">
        <w:rPr>
          <w:sz w:val="28"/>
          <w:szCs w:val="28"/>
        </w:rPr>
        <w:t xml:space="preserve"> trên</w:t>
      </w:r>
      <w:r w:rsidRPr="003D1787">
        <w:rPr>
          <w:sz w:val="28"/>
          <w:szCs w:val="28"/>
          <w:lang w:val="vi-VN"/>
        </w:rPr>
        <w:t xml:space="preserve"> cơ sở đề nghị của địa phương</w:t>
      </w:r>
      <w:r w:rsidRPr="003D1787">
        <w:rPr>
          <w:sz w:val="28"/>
          <w:szCs w:val="28"/>
          <w:lang w:val="en-US"/>
        </w:rPr>
        <w:t>;</w:t>
      </w:r>
      <w:r w:rsidRPr="003D1787">
        <w:rPr>
          <w:sz w:val="28"/>
          <w:szCs w:val="28"/>
          <w:lang w:val="vi-VN"/>
        </w:rPr>
        <w:t xml:space="preserve"> </w:t>
      </w:r>
    </w:p>
    <w:p w14:paraId="632F8510" w14:textId="506F5A85" w:rsidR="00903417" w:rsidRPr="003D1787" w:rsidRDefault="00964EC0" w:rsidP="005C218F">
      <w:pPr>
        <w:spacing w:before="120" w:after="120"/>
        <w:ind w:right="-23" w:firstLine="709"/>
        <w:jc w:val="both"/>
        <w:rPr>
          <w:sz w:val="28"/>
          <w:szCs w:val="28"/>
          <w:lang w:val="en-US"/>
        </w:rPr>
      </w:pPr>
      <w:r w:rsidRPr="003D1787">
        <w:rPr>
          <w:sz w:val="28"/>
          <w:szCs w:val="28"/>
          <w:lang w:val="en-US"/>
        </w:rPr>
        <w:t xml:space="preserve">b) </w:t>
      </w:r>
      <w:r w:rsidRPr="003D1787">
        <w:rPr>
          <w:sz w:val="28"/>
          <w:szCs w:val="28"/>
        </w:rPr>
        <w:t xml:space="preserve">Chỉ đạo, đôn đốc </w:t>
      </w:r>
      <w:r w:rsidRPr="003D1787">
        <w:rPr>
          <w:sz w:val="28"/>
          <w:szCs w:val="28"/>
          <w:lang w:val="en-US"/>
        </w:rPr>
        <w:t>lực lượng y tế cấp cơ sở</w:t>
      </w:r>
      <w:r w:rsidRPr="003D1787">
        <w:rPr>
          <w:sz w:val="28"/>
          <w:szCs w:val="28"/>
        </w:rPr>
        <w:t xml:space="preserve"> tăng cường phối hợp với Phòng chuyên môn </w:t>
      </w:r>
      <w:r w:rsidRPr="003D1787">
        <w:rPr>
          <w:sz w:val="28"/>
          <w:szCs w:val="28"/>
          <w:lang w:val="en-US"/>
        </w:rPr>
        <w:t>tại địa phương</w:t>
      </w:r>
      <w:r w:rsidRPr="003D1787">
        <w:rPr>
          <w:sz w:val="28"/>
          <w:szCs w:val="28"/>
        </w:rPr>
        <w:t xml:space="preserve"> kiểm tra an toàn thực phẩm tại các chợ trên địa bàn</w:t>
      </w:r>
      <w:r w:rsidR="002C0442" w:rsidRPr="003D1787">
        <w:rPr>
          <w:sz w:val="28"/>
          <w:szCs w:val="28"/>
          <w:lang w:val="en-US"/>
        </w:rPr>
        <w:t>;</w:t>
      </w:r>
    </w:p>
    <w:p w14:paraId="40816633" w14:textId="5AF07EA6" w:rsidR="00964EC0" w:rsidRPr="003D1787" w:rsidRDefault="00964EC0" w:rsidP="005C218F">
      <w:pPr>
        <w:spacing w:before="120" w:after="120"/>
        <w:ind w:right="-23" w:firstLine="709"/>
        <w:jc w:val="both"/>
        <w:rPr>
          <w:sz w:val="28"/>
          <w:szCs w:val="28"/>
          <w:lang w:val="en-US"/>
        </w:rPr>
      </w:pPr>
      <w:r w:rsidRPr="003D1787">
        <w:rPr>
          <w:sz w:val="28"/>
          <w:szCs w:val="28"/>
          <w:lang w:val="en-US"/>
        </w:rPr>
        <w:t xml:space="preserve">c) </w:t>
      </w:r>
      <w:r w:rsidRPr="003D1787">
        <w:rPr>
          <w:sz w:val="28"/>
          <w:szCs w:val="28"/>
        </w:rPr>
        <w:t>Tăng cường công tác thanh tra, kiểm tra liên ngành về an toàn thực phẩm tại chợ định kỳ và đột xuất</w:t>
      </w:r>
      <w:r w:rsidR="002C0442" w:rsidRPr="003D1787">
        <w:rPr>
          <w:sz w:val="28"/>
          <w:szCs w:val="28"/>
          <w:lang w:val="en-US"/>
        </w:rPr>
        <w:t>;</w:t>
      </w:r>
    </w:p>
    <w:p w14:paraId="1FC155D2" w14:textId="57379A71" w:rsidR="00964EC0" w:rsidRPr="003D1787" w:rsidRDefault="00B26199" w:rsidP="005C218F">
      <w:pPr>
        <w:spacing w:before="120" w:after="120"/>
        <w:ind w:right="-23" w:firstLine="709"/>
        <w:jc w:val="both"/>
        <w:rPr>
          <w:sz w:val="28"/>
          <w:szCs w:val="28"/>
          <w:lang w:val="en-US"/>
        </w:rPr>
      </w:pPr>
      <w:r w:rsidRPr="003D1787">
        <w:rPr>
          <w:sz w:val="28"/>
          <w:szCs w:val="28"/>
          <w:lang w:val="en-US"/>
        </w:rPr>
        <w:t xml:space="preserve">c) </w:t>
      </w:r>
      <w:r w:rsidR="00964EC0" w:rsidRPr="003D1787">
        <w:rPr>
          <w:sz w:val="28"/>
          <w:szCs w:val="28"/>
        </w:rPr>
        <w:t xml:space="preserve">Phối hợp tuyên truyền, hướng dẫn các hộ kinh doanh thực phẩm tại chợ thực hiện đúng quy định về điều kiện vệ sinh, bảo quản, truy xuất nguồn gốc thực </w:t>
      </w:r>
      <w:r w:rsidR="00964EC0" w:rsidRPr="003D1787">
        <w:rPr>
          <w:sz w:val="28"/>
          <w:szCs w:val="28"/>
        </w:rPr>
        <w:lastRenderedPageBreak/>
        <w:t>phẩm</w:t>
      </w:r>
      <w:r w:rsidR="002C0442" w:rsidRPr="003D1787">
        <w:rPr>
          <w:sz w:val="28"/>
          <w:szCs w:val="28"/>
          <w:lang w:val="en-US"/>
        </w:rPr>
        <w:t>;</w:t>
      </w:r>
    </w:p>
    <w:p w14:paraId="6F71FC5C" w14:textId="5A9ACCC8" w:rsidR="00B26199" w:rsidRPr="003D1787" w:rsidRDefault="00B26199" w:rsidP="005C218F">
      <w:pPr>
        <w:spacing w:before="120" w:after="120"/>
        <w:ind w:right="-23" w:firstLine="709"/>
        <w:jc w:val="both"/>
        <w:rPr>
          <w:sz w:val="28"/>
          <w:szCs w:val="28"/>
          <w:lang w:val="en-US"/>
        </w:rPr>
      </w:pPr>
      <w:r w:rsidRPr="003D1787">
        <w:rPr>
          <w:sz w:val="28"/>
          <w:szCs w:val="28"/>
          <w:lang w:val="en-US"/>
        </w:rPr>
        <w:t xml:space="preserve">d) Chủ trì ban hành </w:t>
      </w:r>
      <w:r w:rsidRPr="003D1787">
        <w:rPr>
          <w:sz w:val="28"/>
          <w:szCs w:val="28"/>
        </w:rPr>
        <w:t>hướng dẫn đánh giá điều kiện bảo đảm an toàn thực phẩm tại chợ</w:t>
      </w:r>
      <w:r w:rsidR="002C0442" w:rsidRPr="003D1787">
        <w:rPr>
          <w:sz w:val="28"/>
          <w:szCs w:val="28"/>
          <w:lang w:val="en-US"/>
        </w:rPr>
        <w:t>.</w:t>
      </w:r>
    </w:p>
    <w:p w14:paraId="31109692"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7. Công an tỉnh</w:t>
      </w:r>
    </w:p>
    <w:p w14:paraId="4D974ADE" w14:textId="0B2CCFB9" w:rsidR="001D44DE" w:rsidRPr="003D1787" w:rsidRDefault="001D44DE" w:rsidP="005C218F">
      <w:pPr>
        <w:spacing w:before="120" w:after="120"/>
        <w:ind w:firstLine="709"/>
        <w:jc w:val="both"/>
        <w:rPr>
          <w:spacing w:val="4"/>
          <w:sz w:val="28"/>
          <w:szCs w:val="28"/>
          <w:lang w:val="en-US"/>
        </w:rPr>
      </w:pPr>
      <w:r w:rsidRPr="003D1787">
        <w:rPr>
          <w:spacing w:val="4"/>
          <w:sz w:val="28"/>
          <w:szCs w:val="28"/>
        </w:rPr>
        <w:t>a) Chủ trì, phối hợp với các sở, ngành, địa phương triển khai thực hiện biện pháp bảo đảm an ninh trật tự trên địa bàn các chợ và khu vực giáp ranh</w:t>
      </w:r>
      <w:r w:rsidR="002C0442" w:rsidRPr="003D1787">
        <w:rPr>
          <w:spacing w:val="4"/>
          <w:sz w:val="28"/>
          <w:szCs w:val="28"/>
          <w:lang w:val="en-US"/>
        </w:rPr>
        <w:t>;</w:t>
      </w:r>
    </w:p>
    <w:p w14:paraId="401FF6BF" w14:textId="5129AA8C" w:rsidR="001D44DE" w:rsidRPr="003D1787" w:rsidRDefault="001D44DE" w:rsidP="005C218F">
      <w:pPr>
        <w:spacing w:before="120" w:after="120"/>
        <w:ind w:firstLine="709"/>
        <w:jc w:val="both"/>
        <w:rPr>
          <w:spacing w:val="4"/>
          <w:sz w:val="28"/>
          <w:szCs w:val="28"/>
          <w:lang w:val="en-US"/>
        </w:rPr>
      </w:pPr>
      <w:r w:rsidRPr="003D1787">
        <w:rPr>
          <w:spacing w:val="4"/>
          <w:sz w:val="28"/>
          <w:szCs w:val="28"/>
        </w:rPr>
        <w:t>b) Tuyên truyền, hướng dẫn người dân chấp hành các quy định của pháp luật, xây dựng phong trào toàn dân bảo vệ an ninh Tổ quốc, vận động quần chúng nhân dân tham gia đấu tranh phòng chống tội phạm</w:t>
      </w:r>
      <w:r w:rsidR="002C0442" w:rsidRPr="003D1787">
        <w:rPr>
          <w:spacing w:val="4"/>
          <w:sz w:val="28"/>
          <w:szCs w:val="28"/>
          <w:lang w:val="en-US"/>
        </w:rPr>
        <w:t>;</w:t>
      </w:r>
    </w:p>
    <w:p w14:paraId="5AAF3FAD" w14:textId="77777777" w:rsidR="001D44DE" w:rsidRPr="003D1787" w:rsidRDefault="001D44DE" w:rsidP="005C218F">
      <w:pPr>
        <w:shd w:val="clear" w:color="auto" w:fill="FFFFFF" w:themeFill="background1"/>
        <w:spacing w:before="120" w:after="120"/>
        <w:ind w:firstLine="709"/>
        <w:contextualSpacing/>
        <w:jc w:val="both"/>
        <w:rPr>
          <w:sz w:val="28"/>
          <w:szCs w:val="28"/>
        </w:rPr>
      </w:pPr>
      <w:r w:rsidRPr="003D1787">
        <w:rPr>
          <w:spacing w:val="4"/>
          <w:sz w:val="28"/>
          <w:szCs w:val="28"/>
        </w:rPr>
        <w:t>c) Chỉ đạo công tác quản lý, kiểm tra, hướng dẫn về phòng cháy, chữa cháy cứu hộ và cứu nạn; bảo đảm trật tự an toàn giao thông tại khu vực chợ</w:t>
      </w:r>
      <w:r w:rsidRPr="003D1787">
        <w:rPr>
          <w:sz w:val="28"/>
          <w:szCs w:val="28"/>
        </w:rPr>
        <w:t>.</w:t>
      </w:r>
    </w:p>
    <w:p w14:paraId="75100E2F" w14:textId="29B332C4"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8. Uỷ ban nhân dân cấp xã</w:t>
      </w:r>
    </w:p>
    <w:p w14:paraId="03FD2939" w14:textId="35DF3DB8"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a) Thực hiện các nhiệm vụ theo phân cấp tại Điều 4 và các nhiệm vụ khác tại Quy định này;</w:t>
      </w:r>
      <w:r w:rsidR="00855D5C" w:rsidRPr="003D1787">
        <w:rPr>
          <w:sz w:val="28"/>
          <w:lang w:val="en-US"/>
        </w:rPr>
        <w:t xml:space="preserve"> </w:t>
      </w:r>
    </w:p>
    <w:p w14:paraId="222324D5"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b) Tổ chức thực hiện Quy hoạch, Kế hoạch phát triển hệ thống chợ trên địa bàn tỉnh; rà soát, đề xuất điều chỉnh Phương án phát triển chợ theo kỳ điều chỉnh Quy hoạch tỉnh phù hợp với tình hình thực tiễn và sự phát triển kinh tế - xã hội trong từng giai đoạn;</w:t>
      </w:r>
    </w:p>
    <w:p w14:paraId="3948D0E7" w14:textId="4EDA1A6C"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 xml:space="preserve">c) Chủ trì rà soát, công bố phân hạng chợ trên địa bàn, báo cáo Sở Công </w:t>
      </w:r>
      <w:r w:rsidR="002C0442" w:rsidRPr="003D1787">
        <w:rPr>
          <w:sz w:val="28"/>
          <w:lang w:val="en-US"/>
        </w:rPr>
        <w:t>t</w:t>
      </w:r>
      <w:r w:rsidRPr="003D1787">
        <w:rPr>
          <w:sz w:val="28"/>
          <w:lang w:val="en-US"/>
        </w:rPr>
        <w:t>hương để theo dõi;</w:t>
      </w:r>
    </w:p>
    <w:p w14:paraId="3982F95F"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d) Tổ chức kiểm tra, giám sát việc thực hiện các quy định pháp luật, chính sách về phát triển và quản lý chợ; quản lý sử dụng đất chợ; giải quyết các vướng mắc, khiếu nại, khiếu kiện, tranh chấp, xử lý các hành vi vi phạm liên quan đến hoạt động kinh doanh tại các chợ theo phân cấp quản lý;</w:t>
      </w:r>
    </w:p>
    <w:p w14:paraId="70A587FA" w14:textId="77777777" w:rsidR="0090341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đ) Thực hiện quản lý phòng cháy chữa cháy, an ninh trật tự, an toàn thực phẩm, vệ sinh môi trường, đo lường trong phạm vi chợ theo phân cấp quản lý và theo quy định của pháp luật;</w:t>
      </w:r>
    </w:p>
    <w:p w14:paraId="1268419A" w14:textId="77777777" w:rsidR="00F60037" w:rsidRPr="003D1787" w:rsidRDefault="00C12652" w:rsidP="005C218F">
      <w:pPr>
        <w:shd w:val="clear" w:color="auto" w:fill="FFFFFF" w:themeFill="background1"/>
        <w:spacing w:before="120" w:after="120"/>
        <w:ind w:firstLine="709"/>
        <w:contextualSpacing/>
        <w:jc w:val="both"/>
        <w:rPr>
          <w:sz w:val="28"/>
          <w:lang w:val="en-US"/>
        </w:rPr>
      </w:pPr>
      <w:r w:rsidRPr="003D1787">
        <w:rPr>
          <w:sz w:val="28"/>
          <w:lang w:val="en-US"/>
        </w:rPr>
        <w:t xml:space="preserve">e) Cập nhật thường xuyên cơ sở dữ liệu về chợ trên địa bàn lên hệ thống cơ sở dữ liệu lĩnh vực thương mại; </w:t>
      </w:r>
      <w:r w:rsidR="002C0442" w:rsidRPr="003D1787">
        <w:rPr>
          <w:sz w:val="28"/>
          <w:lang w:val="en-US"/>
        </w:rPr>
        <w:t>c</w:t>
      </w:r>
      <w:r w:rsidRPr="003D1787">
        <w:rPr>
          <w:sz w:val="28"/>
          <w:lang w:val="en-US"/>
        </w:rPr>
        <w:t xml:space="preserve">hủ trì, rà soát tài sản kết cấu hạ tầng chợ do Nhà nước đầu tư, quản lý báo cáo Sở Tài chính, Sở Công </w:t>
      </w:r>
      <w:r w:rsidR="002C0442" w:rsidRPr="003D1787">
        <w:rPr>
          <w:sz w:val="28"/>
          <w:lang w:val="en-US"/>
        </w:rPr>
        <w:t>t</w:t>
      </w:r>
      <w:r w:rsidRPr="003D1787">
        <w:rPr>
          <w:sz w:val="28"/>
          <w:lang w:val="en-US"/>
        </w:rPr>
        <w:t>hương.</w:t>
      </w:r>
    </w:p>
    <w:p w14:paraId="5775CB88" w14:textId="726B1DEF" w:rsidR="002C0442" w:rsidRPr="003D1787" w:rsidRDefault="002C0442" w:rsidP="005C218F">
      <w:pPr>
        <w:shd w:val="clear" w:color="auto" w:fill="FFFFFF" w:themeFill="background1"/>
        <w:spacing w:before="120" w:after="120"/>
        <w:ind w:firstLine="709"/>
        <w:contextualSpacing/>
        <w:jc w:val="both"/>
        <w:rPr>
          <w:sz w:val="28"/>
          <w:lang w:val="en-US"/>
        </w:rPr>
        <w:sectPr w:rsidR="002C0442" w:rsidRPr="003D1787" w:rsidSect="00C32839">
          <w:headerReference w:type="default" r:id="rId9"/>
          <w:pgSz w:w="11910" w:h="16840"/>
          <w:pgMar w:top="1134" w:right="1134" w:bottom="1134" w:left="1701" w:header="686" w:footer="0" w:gutter="0"/>
          <w:cols w:space="720"/>
        </w:sectPr>
      </w:pPr>
      <w:r w:rsidRPr="003D1787">
        <w:rPr>
          <w:sz w:val="28"/>
          <w:lang w:val="en-US"/>
        </w:rPr>
        <w:t>Trong quá trình thực hiện, nếu có khó khăn, vướng mắc phát sinh, các cơ quan, đơn vị, địa phương phản ánh kịp thời về Uỷ ban nhân dân tỉnh (qua Sở Công thương) để tổng hợp, báo cáo UBND tỉnh xem xét, điều chỉnh cho phù hợp./.</w:t>
      </w:r>
    </w:p>
    <w:p w14:paraId="5D0E0B1A" w14:textId="0C073374" w:rsidR="00903417" w:rsidRPr="003D1787" w:rsidRDefault="00C12652" w:rsidP="005C218F">
      <w:pPr>
        <w:shd w:val="clear" w:color="auto" w:fill="FFFFFF" w:themeFill="background1"/>
        <w:spacing w:before="1" w:line="298" w:lineRule="exact"/>
        <w:ind w:left="1469" w:right="1747"/>
        <w:contextualSpacing/>
        <w:jc w:val="center"/>
        <w:rPr>
          <w:b/>
          <w:sz w:val="26"/>
          <w:lang w:val="en-US"/>
        </w:rPr>
      </w:pPr>
      <w:r w:rsidRPr="003D1787">
        <w:rPr>
          <w:b/>
          <w:sz w:val="26"/>
        </w:rPr>
        <w:lastRenderedPageBreak/>
        <w:t>PHỤ</w:t>
      </w:r>
      <w:r w:rsidRPr="003D1787">
        <w:rPr>
          <w:b/>
          <w:spacing w:val="-4"/>
          <w:sz w:val="26"/>
        </w:rPr>
        <w:t xml:space="preserve"> LỤC</w:t>
      </w:r>
    </w:p>
    <w:p w14:paraId="7ECCD775" w14:textId="77777777" w:rsidR="00903417" w:rsidRPr="003D1787" w:rsidRDefault="00C12652" w:rsidP="005C218F">
      <w:pPr>
        <w:shd w:val="clear" w:color="auto" w:fill="FFFFFF" w:themeFill="background1"/>
        <w:spacing w:line="298" w:lineRule="exact"/>
        <w:ind w:right="282"/>
        <w:contextualSpacing/>
        <w:jc w:val="center"/>
        <w:rPr>
          <w:b/>
          <w:sz w:val="26"/>
          <w:lang w:val="en-US"/>
        </w:rPr>
      </w:pPr>
      <w:r w:rsidRPr="003D1787">
        <w:rPr>
          <w:b/>
          <w:sz w:val="26"/>
        </w:rPr>
        <w:t>NỘI</w:t>
      </w:r>
      <w:r w:rsidRPr="003D1787">
        <w:rPr>
          <w:b/>
          <w:spacing w:val="-5"/>
          <w:sz w:val="26"/>
        </w:rPr>
        <w:t xml:space="preserve"> </w:t>
      </w:r>
      <w:r w:rsidRPr="003D1787">
        <w:rPr>
          <w:b/>
          <w:sz w:val="26"/>
        </w:rPr>
        <w:t>QUY</w:t>
      </w:r>
      <w:r w:rsidRPr="003D1787">
        <w:rPr>
          <w:b/>
          <w:spacing w:val="-4"/>
          <w:sz w:val="26"/>
        </w:rPr>
        <w:t xml:space="preserve"> </w:t>
      </w:r>
      <w:r w:rsidRPr="003D1787">
        <w:rPr>
          <w:b/>
          <w:sz w:val="26"/>
        </w:rPr>
        <w:t>MẪU</w:t>
      </w:r>
      <w:r w:rsidRPr="003D1787">
        <w:rPr>
          <w:b/>
          <w:spacing w:val="-5"/>
          <w:sz w:val="26"/>
        </w:rPr>
        <w:t xml:space="preserve"> </w:t>
      </w:r>
      <w:r w:rsidRPr="003D1787">
        <w:rPr>
          <w:b/>
          <w:sz w:val="26"/>
        </w:rPr>
        <w:t>VỀ</w:t>
      </w:r>
      <w:r w:rsidRPr="003D1787">
        <w:rPr>
          <w:b/>
          <w:spacing w:val="-4"/>
          <w:sz w:val="26"/>
        </w:rPr>
        <w:t xml:space="preserve"> </w:t>
      </w:r>
      <w:r w:rsidRPr="003D1787">
        <w:rPr>
          <w:b/>
          <w:sz w:val="26"/>
        </w:rPr>
        <w:t>CHỢ</w:t>
      </w:r>
      <w:r w:rsidRPr="003D1787">
        <w:rPr>
          <w:b/>
          <w:spacing w:val="-4"/>
          <w:sz w:val="26"/>
        </w:rPr>
        <w:t xml:space="preserve"> </w:t>
      </w:r>
      <w:r w:rsidRPr="003D1787">
        <w:rPr>
          <w:b/>
          <w:sz w:val="26"/>
        </w:rPr>
        <w:t>ÁP</w:t>
      </w:r>
      <w:r w:rsidRPr="003D1787">
        <w:rPr>
          <w:b/>
          <w:spacing w:val="-5"/>
          <w:sz w:val="26"/>
        </w:rPr>
        <w:t xml:space="preserve"> </w:t>
      </w:r>
      <w:r w:rsidRPr="003D1787">
        <w:rPr>
          <w:b/>
          <w:sz w:val="26"/>
        </w:rPr>
        <w:t>DỤNG</w:t>
      </w:r>
      <w:r w:rsidRPr="003D1787">
        <w:rPr>
          <w:b/>
          <w:spacing w:val="-8"/>
          <w:sz w:val="26"/>
        </w:rPr>
        <w:t xml:space="preserve"> </w:t>
      </w:r>
      <w:r w:rsidRPr="003D1787">
        <w:rPr>
          <w:b/>
          <w:sz w:val="26"/>
        </w:rPr>
        <w:t>TRÊN</w:t>
      </w:r>
      <w:r w:rsidRPr="003D1787">
        <w:rPr>
          <w:b/>
          <w:spacing w:val="-5"/>
          <w:sz w:val="26"/>
        </w:rPr>
        <w:t xml:space="preserve"> </w:t>
      </w:r>
      <w:r w:rsidRPr="003D1787">
        <w:rPr>
          <w:b/>
          <w:sz w:val="26"/>
        </w:rPr>
        <w:t>ĐỊA</w:t>
      </w:r>
      <w:r w:rsidRPr="003D1787">
        <w:rPr>
          <w:b/>
          <w:spacing w:val="-5"/>
          <w:sz w:val="26"/>
        </w:rPr>
        <w:t xml:space="preserve"> </w:t>
      </w:r>
      <w:r w:rsidRPr="003D1787">
        <w:rPr>
          <w:b/>
          <w:sz w:val="26"/>
        </w:rPr>
        <w:t>BÀN</w:t>
      </w:r>
      <w:r w:rsidRPr="003D1787">
        <w:rPr>
          <w:b/>
          <w:spacing w:val="-5"/>
          <w:sz w:val="26"/>
        </w:rPr>
        <w:t xml:space="preserve"> </w:t>
      </w:r>
      <w:r w:rsidRPr="003D1787">
        <w:rPr>
          <w:b/>
          <w:sz w:val="26"/>
        </w:rPr>
        <w:t>TỈNH</w:t>
      </w:r>
      <w:r w:rsidRPr="003D1787">
        <w:rPr>
          <w:b/>
          <w:spacing w:val="-5"/>
          <w:sz w:val="26"/>
        </w:rPr>
        <w:t xml:space="preserve"> Đ</w:t>
      </w:r>
      <w:r w:rsidRPr="003D1787">
        <w:rPr>
          <w:b/>
          <w:spacing w:val="-5"/>
          <w:sz w:val="26"/>
          <w:lang w:val="en-US"/>
        </w:rPr>
        <w:t>IỆN BIÊN</w:t>
      </w:r>
    </w:p>
    <w:p w14:paraId="13729CBE" w14:textId="0B4DA6BC" w:rsidR="00903417" w:rsidRPr="003D1787" w:rsidRDefault="00C12652" w:rsidP="005C218F">
      <w:pPr>
        <w:shd w:val="clear" w:color="auto" w:fill="FFFFFF" w:themeFill="background1"/>
        <w:spacing w:line="298" w:lineRule="exact"/>
        <w:ind w:right="215"/>
        <w:contextualSpacing/>
        <w:jc w:val="center"/>
        <w:rPr>
          <w:i/>
          <w:sz w:val="26"/>
        </w:rPr>
      </w:pPr>
      <w:r w:rsidRPr="003D1787">
        <w:rPr>
          <w:i/>
          <w:sz w:val="26"/>
        </w:rPr>
        <w:t>(</w:t>
      </w:r>
      <w:r w:rsidR="00855D5C" w:rsidRPr="003D1787">
        <w:rPr>
          <w:i/>
          <w:sz w:val="26"/>
          <w:lang w:val="en-US"/>
        </w:rPr>
        <w:t>Ban hành k</w:t>
      </w:r>
      <w:r w:rsidRPr="003D1787">
        <w:rPr>
          <w:i/>
          <w:sz w:val="26"/>
        </w:rPr>
        <w:t>èm</w:t>
      </w:r>
      <w:r w:rsidRPr="003D1787">
        <w:rPr>
          <w:i/>
          <w:spacing w:val="-4"/>
          <w:sz w:val="26"/>
        </w:rPr>
        <w:t xml:space="preserve"> </w:t>
      </w:r>
      <w:r w:rsidRPr="003D1787">
        <w:rPr>
          <w:i/>
          <w:sz w:val="26"/>
        </w:rPr>
        <w:t>theo</w:t>
      </w:r>
      <w:r w:rsidRPr="003D1787">
        <w:rPr>
          <w:i/>
          <w:spacing w:val="-4"/>
          <w:sz w:val="26"/>
        </w:rPr>
        <w:t xml:space="preserve"> </w:t>
      </w:r>
      <w:r w:rsidRPr="003D1787">
        <w:rPr>
          <w:i/>
          <w:sz w:val="26"/>
        </w:rPr>
        <w:t>Quyết</w:t>
      </w:r>
      <w:r w:rsidRPr="003D1787">
        <w:rPr>
          <w:i/>
          <w:spacing w:val="-4"/>
          <w:sz w:val="26"/>
        </w:rPr>
        <w:t xml:space="preserve"> </w:t>
      </w:r>
      <w:r w:rsidRPr="003D1787">
        <w:rPr>
          <w:i/>
          <w:sz w:val="26"/>
        </w:rPr>
        <w:t>định</w:t>
      </w:r>
      <w:r w:rsidRPr="003D1787">
        <w:rPr>
          <w:i/>
          <w:spacing w:val="-4"/>
          <w:sz w:val="26"/>
        </w:rPr>
        <w:t xml:space="preserve"> </w:t>
      </w:r>
      <w:r w:rsidRPr="003D1787">
        <w:rPr>
          <w:i/>
          <w:spacing w:val="-5"/>
          <w:sz w:val="26"/>
        </w:rPr>
        <w:t>số</w:t>
      </w:r>
      <w:r w:rsidRPr="003D1787">
        <w:rPr>
          <w:i/>
          <w:sz w:val="26"/>
        </w:rPr>
        <w:tab/>
      </w:r>
      <w:r w:rsidRPr="003D1787">
        <w:rPr>
          <w:i/>
          <w:spacing w:val="-2"/>
          <w:sz w:val="26"/>
        </w:rPr>
        <w:t>/2025/QĐ-</w:t>
      </w:r>
      <w:r w:rsidRPr="003D1787">
        <w:rPr>
          <w:i/>
          <w:spacing w:val="-4"/>
          <w:sz w:val="26"/>
        </w:rPr>
        <w:t>UBND</w:t>
      </w:r>
    </w:p>
    <w:p w14:paraId="2EF3D49B" w14:textId="77777777" w:rsidR="00903417" w:rsidRPr="003D1787" w:rsidRDefault="00C12652" w:rsidP="005C218F">
      <w:pPr>
        <w:shd w:val="clear" w:color="auto" w:fill="FFFFFF" w:themeFill="background1"/>
        <w:spacing w:line="298" w:lineRule="exact"/>
        <w:ind w:right="283"/>
        <w:contextualSpacing/>
        <w:jc w:val="center"/>
        <w:rPr>
          <w:i/>
          <w:spacing w:val="-2"/>
          <w:sz w:val="26"/>
          <w:lang w:val="en-US"/>
        </w:rPr>
      </w:pPr>
      <w:r w:rsidRPr="003D1787">
        <w:rPr>
          <w:i/>
          <w:spacing w:val="-4"/>
          <w:sz w:val="26"/>
        </w:rPr>
        <w:t>ngày</w:t>
      </w:r>
      <w:r w:rsidRPr="003D1787">
        <w:rPr>
          <w:i/>
          <w:sz w:val="26"/>
        </w:rPr>
        <w:tab/>
      </w:r>
      <w:r w:rsidRPr="003D1787">
        <w:rPr>
          <w:i/>
          <w:spacing w:val="-2"/>
          <w:sz w:val="26"/>
        </w:rPr>
        <w:t>tháng</w:t>
      </w:r>
      <w:r w:rsidRPr="003D1787">
        <w:rPr>
          <w:i/>
          <w:sz w:val="26"/>
        </w:rPr>
        <w:tab/>
        <w:t>năm</w:t>
      </w:r>
      <w:r w:rsidRPr="003D1787">
        <w:rPr>
          <w:i/>
          <w:spacing w:val="-8"/>
          <w:sz w:val="26"/>
        </w:rPr>
        <w:t xml:space="preserve"> </w:t>
      </w:r>
      <w:r w:rsidRPr="003D1787">
        <w:rPr>
          <w:i/>
          <w:sz w:val="26"/>
        </w:rPr>
        <w:t>2025</w:t>
      </w:r>
      <w:r w:rsidRPr="003D1787">
        <w:rPr>
          <w:i/>
          <w:spacing w:val="-3"/>
          <w:sz w:val="26"/>
        </w:rPr>
        <w:t xml:space="preserve"> </w:t>
      </w:r>
      <w:r w:rsidRPr="003D1787">
        <w:rPr>
          <w:i/>
          <w:sz w:val="26"/>
        </w:rPr>
        <w:t>của</w:t>
      </w:r>
      <w:r w:rsidRPr="003D1787">
        <w:rPr>
          <w:i/>
          <w:spacing w:val="-2"/>
          <w:sz w:val="26"/>
        </w:rPr>
        <w:t xml:space="preserve"> </w:t>
      </w:r>
      <w:r w:rsidRPr="003D1787">
        <w:rPr>
          <w:i/>
          <w:sz w:val="26"/>
        </w:rPr>
        <w:t>Ủy</w:t>
      </w:r>
      <w:r w:rsidRPr="003D1787">
        <w:rPr>
          <w:i/>
          <w:spacing w:val="-3"/>
          <w:sz w:val="26"/>
        </w:rPr>
        <w:t xml:space="preserve"> </w:t>
      </w:r>
      <w:r w:rsidRPr="003D1787">
        <w:rPr>
          <w:i/>
          <w:sz w:val="26"/>
        </w:rPr>
        <w:t>ban</w:t>
      </w:r>
      <w:r w:rsidRPr="003D1787">
        <w:rPr>
          <w:i/>
          <w:spacing w:val="-8"/>
          <w:sz w:val="26"/>
        </w:rPr>
        <w:t xml:space="preserve"> </w:t>
      </w:r>
      <w:r w:rsidRPr="003D1787">
        <w:rPr>
          <w:i/>
          <w:sz w:val="26"/>
        </w:rPr>
        <w:t>nhân</w:t>
      </w:r>
      <w:r w:rsidRPr="003D1787">
        <w:rPr>
          <w:i/>
          <w:spacing w:val="-3"/>
          <w:sz w:val="26"/>
        </w:rPr>
        <w:t xml:space="preserve"> </w:t>
      </w:r>
      <w:r w:rsidRPr="003D1787">
        <w:rPr>
          <w:i/>
          <w:sz w:val="26"/>
        </w:rPr>
        <w:t>dân</w:t>
      </w:r>
      <w:r w:rsidRPr="003D1787">
        <w:rPr>
          <w:i/>
          <w:spacing w:val="-3"/>
          <w:sz w:val="26"/>
        </w:rPr>
        <w:t xml:space="preserve"> </w:t>
      </w:r>
      <w:r w:rsidRPr="003D1787">
        <w:rPr>
          <w:i/>
          <w:sz w:val="26"/>
        </w:rPr>
        <w:t>tỉnh</w:t>
      </w:r>
      <w:r w:rsidRPr="003D1787">
        <w:rPr>
          <w:i/>
          <w:spacing w:val="-4"/>
          <w:sz w:val="26"/>
        </w:rPr>
        <w:t xml:space="preserve"> Đ</w:t>
      </w:r>
      <w:r w:rsidRPr="003D1787">
        <w:rPr>
          <w:i/>
          <w:spacing w:val="-4"/>
          <w:sz w:val="26"/>
          <w:lang w:val="en-US"/>
        </w:rPr>
        <w:t>iện Biên</w:t>
      </w:r>
      <w:r w:rsidRPr="003D1787">
        <w:rPr>
          <w:i/>
          <w:spacing w:val="-2"/>
          <w:sz w:val="26"/>
        </w:rPr>
        <w:t>)</w:t>
      </w:r>
    </w:p>
    <w:p w14:paraId="0B501C9A" w14:textId="7A4D6BC0" w:rsidR="00855D5C" w:rsidRPr="003D1787" w:rsidRDefault="00855D5C" w:rsidP="005C218F">
      <w:pPr>
        <w:shd w:val="clear" w:color="auto" w:fill="FFFFFF" w:themeFill="background1"/>
        <w:spacing w:line="298" w:lineRule="exact"/>
        <w:ind w:right="283"/>
        <w:contextualSpacing/>
        <w:jc w:val="center"/>
        <w:rPr>
          <w:i/>
          <w:sz w:val="26"/>
          <w:lang w:val="en-US"/>
        </w:rPr>
      </w:pPr>
      <w:r w:rsidRPr="003D1787">
        <w:rPr>
          <w:i/>
          <w:noProof/>
          <w:sz w:val="26"/>
          <w:lang w:val="en-US"/>
        </w:rPr>
        <mc:AlternateContent>
          <mc:Choice Requires="wps">
            <w:drawing>
              <wp:anchor distT="0" distB="0" distL="114300" distR="114300" simplePos="0" relativeHeight="251674112" behindDoc="0" locked="0" layoutInCell="1" allowOverlap="1" wp14:anchorId="072BAFBF" wp14:editId="40999B3D">
                <wp:simplePos x="0" y="0"/>
                <wp:positionH relativeFrom="column">
                  <wp:posOffset>1594485</wp:posOffset>
                </wp:positionH>
                <wp:positionV relativeFrom="paragraph">
                  <wp:posOffset>138430</wp:posOffset>
                </wp:positionV>
                <wp:extent cx="2141220" cy="38100"/>
                <wp:effectExtent l="0" t="0" r="30480" b="19050"/>
                <wp:wrapNone/>
                <wp:docPr id="910895546" name="Straight Connector 16"/>
                <wp:cNvGraphicFramePr/>
                <a:graphic xmlns:a="http://schemas.openxmlformats.org/drawingml/2006/main">
                  <a:graphicData uri="http://schemas.microsoft.com/office/word/2010/wordprocessingShape">
                    <wps:wsp>
                      <wps:cNvCnPr/>
                      <wps:spPr>
                        <a:xfrm>
                          <a:off x="0" y="0"/>
                          <a:ext cx="214122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2522BB42" id="Straight Connector 16"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125.55pt,10.9pt" to="294.1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" strokecolor="#4579b8 [3044]"/>
            </w:pict>
          </mc:Fallback>
        </mc:AlternateContent>
      </w:r>
    </w:p>
    <w:p w14:paraId="5B2FFEE5" w14:textId="77777777" w:rsidR="00903417" w:rsidRPr="003D1787" w:rsidRDefault="00903417" w:rsidP="005C218F">
      <w:pPr>
        <w:pStyle w:val="BodyText"/>
        <w:shd w:val="clear" w:color="auto" w:fill="FFFFFF" w:themeFill="background1"/>
        <w:spacing w:before="0"/>
        <w:ind w:left="0" w:firstLine="0"/>
        <w:contextualSpacing/>
        <w:jc w:val="left"/>
        <w:rPr>
          <w:i/>
          <w:sz w:val="26"/>
        </w:rPr>
      </w:pPr>
    </w:p>
    <w:p w14:paraId="5B52870F" w14:textId="77777777" w:rsidR="00903417" w:rsidRPr="003D1787" w:rsidRDefault="00903417" w:rsidP="005C218F">
      <w:pPr>
        <w:pStyle w:val="BodyText"/>
        <w:shd w:val="clear" w:color="auto" w:fill="FFFFFF" w:themeFill="background1"/>
        <w:spacing w:before="54"/>
        <w:ind w:left="0" w:firstLine="0"/>
        <w:contextualSpacing/>
        <w:jc w:val="left"/>
        <w:rPr>
          <w:i/>
          <w:sz w:val="26"/>
        </w:rPr>
      </w:pPr>
    </w:p>
    <w:tbl>
      <w:tblPr>
        <w:tblW w:w="9923" w:type="dxa"/>
        <w:tblInd w:w="-567" w:type="dxa"/>
        <w:tblCellMar>
          <w:left w:w="0" w:type="dxa"/>
          <w:right w:w="0" w:type="dxa"/>
        </w:tblCellMar>
        <w:tblLook w:val="0000" w:firstRow="0" w:lastRow="0" w:firstColumn="0" w:lastColumn="0" w:noHBand="0" w:noVBand="0"/>
      </w:tblPr>
      <w:tblGrid>
        <w:gridCol w:w="3544"/>
        <w:gridCol w:w="6379"/>
      </w:tblGrid>
      <w:tr w:rsidR="003D1787" w:rsidRPr="003D1787" w14:paraId="5BD424B6" w14:textId="77777777">
        <w:tc>
          <w:tcPr>
            <w:tcW w:w="3544" w:type="dxa"/>
            <w:tcMar>
              <w:top w:w="0" w:type="dxa"/>
              <w:left w:w="108" w:type="dxa"/>
              <w:bottom w:w="0" w:type="dxa"/>
              <w:right w:w="108" w:type="dxa"/>
            </w:tcMar>
          </w:tcPr>
          <w:p w14:paraId="08142B8F" w14:textId="77777777" w:rsidR="00903417" w:rsidRPr="003D1787" w:rsidRDefault="00C12652" w:rsidP="005C218F">
            <w:pPr>
              <w:shd w:val="clear" w:color="auto" w:fill="FFFFFF" w:themeFill="background1"/>
              <w:jc w:val="center"/>
              <w:rPr>
                <w:sz w:val="28"/>
                <w:szCs w:val="28"/>
                <w:lang w:val="nb-NO"/>
              </w:rPr>
            </w:pPr>
            <w:r w:rsidRPr="003D1787">
              <w:rPr>
                <w:sz w:val="28"/>
                <w:szCs w:val="28"/>
                <w:lang w:val="nb-NO"/>
              </w:rPr>
              <w:t>Tên cấp trên quản lý trực tiếp</w:t>
            </w:r>
          </w:p>
          <w:p w14:paraId="08D7D004" w14:textId="77777777" w:rsidR="00903417" w:rsidRPr="003D1787" w:rsidRDefault="00C12652" w:rsidP="005C218F">
            <w:pPr>
              <w:shd w:val="clear" w:color="auto" w:fill="FFFFFF" w:themeFill="background1"/>
              <w:jc w:val="center"/>
              <w:rPr>
                <w:b/>
                <w:bCs/>
                <w:sz w:val="28"/>
                <w:szCs w:val="28"/>
                <w:lang w:val="nb-NO"/>
              </w:rPr>
            </w:pPr>
            <w:r w:rsidRPr="003D1787">
              <w:rPr>
                <w:noProof/>
                <w:sz w:val="28"/>
                <w:szCs w:val="28"/>
                <w:lang w:val="en-US"/>
              </w:rPr>
              <mc:AlternateContent>
                <mc:Choice Requires="wps">
                  <w:drawing>
                    <wp:anchor distT="4294967294" distB="4294967294" distL="114300" distR="114300" simplePos="0" relativeHeight="251664896" behindDoc="0" locked="0" layoutInCell="1" allowOverlap="1" wp14:anchorId="38DBE70D" wp14:editId="673BBC5B">
                      <wp:simplePos x="0" y="0"/>
                      <wp:positionH relativeFrom="column">
                        <wp:posOffset>618490</wp:posOffset>
                      </wp:positionH>
                      <wp:positionV relativeFrom="paragraph">
                        <wp:posOffset>313054</wp:posOffset>
                      </wp:positionV>
                      <wp:extent cx="709930" cy="0"/>
                      <wp:effectExtent l="0" t="0" r="0" b="0"/>
                      <wp:wrapNone/>
                      <wp:docPr id="118212832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633D057" id="Straight Connector 7"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7pt,24.65pt" to="104.6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"/>
                  </w:pict>
                </mc:Fallback>
              </mc:AlternateContent>
            </w:r>
            <w:r w:rsidRPr="003D1787">
              <w:rPr>
                <w:sz w:val="28"/>
                <w:szCs w:val="28"/>
                <w:lang w:val="nb-NO"/>
              </w:rPr>
              <w:t>Tên Tổ chức quản lý chợ</w:t>
            </w:r>
            <w:r w:rsidRPr="003D1787">
              <w:rPr>
                <w:sz w:val="28"/>
                <w:szCs w:val="28"/>
                <w:lang w:val="nb-NO"/>
              </w:rPr>
              <w:br/>
            </w:r>
          </w:p>
        </w:tc>
        <w:tc>
          <w:tcPr>
            <w:tcW w:w="6379" w:type="dxa"/>
            <w:tcMar>
              <w:top w:w="0" w:type="dxa"/>
              <w:left w:w="108" w:type="dxa"/>
              <w:bottom w:w="0" w:type="dxa"/>
              <w:right w:w="108" w:type="dxa"/>
            </w:tcMar>
          </w:tcPr>
          <w:p w14:paraId="5A53CC5E" w14:textId="77777777" w:rsidR="00903417" w:rsidRPr="003D1787" w:rsidRDefault="00C12652" w:rsidP="005C218F">
            <w:pPr>
              <w:shd w:val="clear" w:color="auto" w:fill="FFFFFF" w:themeFill="background1"/>
              <w:jc w:val="center"/>
              <w:rPr>
                <w:b/>
                <w:bCs/>
                <w:sz w:val="28"/>
                <w:szCs w:val="28"/>
                <w:lang w:val="nb-NO"/>
              </w:rPr>
            </w:pPr>
            <w:r w:rsidRPr="003D1787">
              <w:rPr>
                <w:b/>
                <w:bCs/>
                <w:noProof/>
                <w:sz w:val="28"/>
                <w:szCs w:val="28"/>
                <w:lang w:val="en-US"/>
              </w:rPr>
              <mc:AlternateContent>
                <mc:Choice Requires="wps">
                  <w:drawing>
                    <wp:anchor distT="4294967294" distB="4294967294" distL="114300" distR="114300" simplePos="0" relativeHeight="251665920" behindDoc="0" locked="0" layoutInCell="1" allowOverlap="1" wp14:anchorId="79B5D8B4" wp14:editId="504775F0">
                      <wp:simplePos x="0" y="0"/>
                      <wp:positionH relativeFrom="column">
                        <wp:posOffset>1570990</wp:posOffset>
                      </wp:positionH>
                      <wp:positionV relativeFrom="paragraph">
                        <wp:posOffset>498475</wp:posOffset>
                      </wp:positionV>
                      <wp:extent cx="1019175" cy="0"/>
                      <wp:effectExtent l="0" t="0" r="0" b="0"/>
                      <wp:wrapNone/>
                      <wp:docPr id="176372206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91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F2C359E" id="Straight Connector 6" o:spid="_x0000_s1026" style="position:absolute;flip:y;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3.7pt,39.25pt" to="203.9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"/>
                  </w:pict>
                </mc:Fallback>
              </mc:AlternateContent>
            </w:r>
            <w:r w:rsidRPr="003D1787">
              <w:rPr>
                <w:b/>
                <w:bCs/>
                <w:sz w:val="28"/>
                <w:szCs w:val="28"/>
                <w:lang w:val="nb-NO"/>
              </w:rPr>
              <w:t>CỘNG HÒA XÃ HỘI CHỦ NGHĨA VIỆT NAM</w:t>
            </w:r>
            <w:r w:rsidRPr="003D1787">
              <w:rPr>
                <w:b/>
                <w:bCs/>
                <w:sz w:val="28"/>
                <w:szCs w:val="28"/>
                <w:lang w:val="nb-NO"/>
              </w:rPr>
              <w:br/>
              <w:t>Độc lập - Tự do - Hạnh phúc</w:t>
            </w:r>
            <w:r w:rsidRPr="003D1787">
              <w:rPr>
                <w:b/>
                <w:bCs/>
                <w:sz w:val="28"/>
                <w:szCs w:val="28"/>
                <w:lang w:val="nb-NO"/>
              </w:rPr>
              <w:br/>
            </w:r>
          </w:p>
        </w:tc>
      </w:tr>
    </w:tbl>
    <w:p w14:paraId="74914FE7" w14:textId="77777777" w:rsidR="00903417" w:rsidRPr="003D1787" w:rsidRDefault="00903417" w:rsidP="005C218F">
      <w:pPr>
        <w:shd w:val="clear" w:color="auto" w:fill="FFFFFF" w:themeFill="background1"/>
        <w:spacing w:before="120"/>
        <w:ind w:firstLine="720"/>
        <w:jc w:val="center"/>
        <w:rPr>
          <w:b/>
          <w:bCs/>
          <w:sz w:val="28"/>
          <w:szCs w:val="28"/>
          <w:lang w:val="nb-NO"/>
        </w:rPr>
      </w:pPr>
    </w:p>
    <w:p w14:paraId="05B33F71" w14:textId="77777777" w:rsidR="00903417" w:rsidRPr="003D1787" w:rsidRDefault="00C12652" w:rsidP="005C218F">
      <w:pPr>
        <w:shd w:val="clear" w:color="auto" w:fill="FFFFFF" w:themeFill="background1"/>
        <w:spacing w:before="120" w:after="120"/>
        <w:ind w:firstLine="720"/>
        <w:jc w:val="center"/>
        <w:rPr>
          <w:sz w:val="28"/>
          <w:szCs w:val="28"/>
          <w:lang w:val="nb-NO"/>
        </w:rPr>
      </w:pPr>
      <w:r w:rsidRPr="003D1787">
        <w:rPr>
          <w:b/>
          <w:bCs/>
          <w:sz w:val="28"/>
          <w:szCs w:val="28"/>
          <w:lang w:val="nb-NO"/>
        </w:rPr>
        <w:t>NỘI QUY CHỢ</w:t>
      </w:r>
      <w:r w:rsidRPr="003D1787">
        <w:rPr>
          <w:sz w:val="28"/>
          <w:szCs w:val="28"/>
          <w:lang w:val="nb-NO"/>
        </w:rPr>
        <w:t xml:space="preserve">… </w:t>
      </w:r>
      <w:r w:rsidRPr="003D1787">
        <w:rPr>
          <w:i/>
          <w:iCs/>
          <w:sz w:val="28"/>
          <w:szCs w:val="28"/>
          <w:lang w:val="nb-NO"/>
        </w:rPr>
        <w:t>(Tên chợ)</w:t>
      </w:r>
      <w:r w:rsidRPr="003D1787">
        <w:rPr>
          <w:sz w:val="28"/>
          <w:szCs w:val="28"/>
          <w:lang w:val="nb-NO"/>
        </w:rPr>
        <w:t>…</w:t>
      </w:r>
    </w:p>
    <w:p w14:paraId="48958287"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Để đảm bảo hoạt động của chợ... (Tên chợ)... an toàn - văn minh - hiệu quả; Tổ chức quản lý chợ, nhân viên quản lý chợ, thương nhân kinh doanh tại chợ và tổ chức, cá nhân đến mua, bán, giao dịch, tham quan, thi hành công vụ tại chợ phải nghiêm chỉnh thực hiện các quy định sau:</w:t>
      </w:r>
    </w:p>
    <w:p w14:paraId="2ABD62E4" w14:textId="77777777" w:rsidR="00903417" w:rsidRPr="003D1787" w:rsidRDefault="00C12652" w:rsidP="005C218F">
      <w:pPr>
        <w:shd w:val="clear" w:color="auto" w:fill="FFFFFF" w:themeFill="background1"/>
        <w:spacing w:before="120" w:after="120"/>
        <w:ind w:firstLine="720"/>
        <w:jc w:val="both"/>
        <w:rPr>
          <w:b/>
          <w:bCs/>
          <w:sz w:val="28"/>
          <w:szCs w:val="28"/>
          <w:lang w:val="nb-NO"/>
        </w:rPr>
      </w:pPr>
      <w:r w:rsidRPr="003D1787">
        <w:rPr>
          <w:b/>
          <w:bCs/>
          <w:sz w:val="28"/>
          <w:szCs w:val="28"/>
          <w:lang w:val="nb-NO"/>
        </w:rPr>
        <w:t>Điều 1. Thời gian hoạt động của chợ</w:t>
      </w:r>
    </w:p>
    <w:p w14:paraId="3E87833E"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1. Chợ mở cửa từ  ... giờ đến ... giờ vào mùa hè và từ ... giờ đến .. giờ vào mùa đông hàng ngày (ngày lễ, ngày tết và các ngày nghỉ khác sẽ có thông báo riêng). Chợ đầu mối và chợ đêm có quy định riêng về giờ hoạt động phù hợp với quy mô, tính chất của chợ.</w:t>
      </w:r>
    </w:p>
    <w:p w14:paraId="6FC2C720"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2. Tổ chức, cá nhân phải thực hiện đúng giờ giấc quy định về mở, đóng cửa chợ hàng ngày. Thời gian hoạt động của từng điểm kinh doanh (gồm quầy hàng, sạp hàng, cửa hàng, ki ốt, điểm bán hàng không thường xuyên) trong phạm vi chợ phải phù hợp với thời gian hoạt động chung của chợ.</w:t>
      </w:r>
    </w:p>
    <w:p w14:paraId="1E5DFC28" w14:textId="77777777" w:rsidR="00903417" w:rsidRPr="003D1787" w:rsidRDefault="00C12652" w:rsidP="005C218F">
      <w:pPr>
        <w:shd w:val="clear" w:color="auto" w:fill="FFFFFF" w:themeFill="background1"/>
        <w:spacing w:before="120" w:after="120"/>
        <w:ind w:firstLine="720"/>
        <w:jc w:val="both"/>
        <w:rPr>
          <w:spacing w:val="-6"/>
          <w:sz w:val="28"/>
          <w:szCs w:val="28"/>
          <w:lang w:val="nb-NO"/>
        </w:rPr>
      </w:pPr>
      <w:r w:rsidRPr="003D1787">
        <w:rPr>
          <w:spacing w:val="-6"/>
          <w:sz w:val="28"/>
          <w:szCs w:val="28"/>
          <w:lang w:val="nb-NO"/>
        </w:rPr>
        <w:t>3. Ngoài giờ quy định trên, người không có nhiệm vụ không được vào và ở lại trong chợ. Người có nhu cầu vào chợ thuộc trường hợp này phải được sự đồng ý của Tổ chức quản lý chợ và phải có sự giám sát của lực lượng bảo vệ chợ.</w:t>
      </w:r>
    </w:p>
    <w:p w14:paraId="169F42CE"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rPr>
        <w:t>4. Đối với những trường hợp đột xuất chợ không hoạt động, Tổ chức quản lý chợ sẽ có thông báo.</w:t>
      </w:r>
    </w:p>
    <w:p w14:paraId="76D29C1E" w14:textId="77777777" w:rsidR="00903417" w:rsidRPr="003D1787" w:rsidRDefault="00C12652" w:rsidP="005C218F">
      <w:pPr>
        <w:shd w:val="clear" w:color="auto" w:fill="FFFFFF" w:themeFill="background1"/>
        <w:spacing w:before="120" w:after="120"/>
        <w:ind w:firstLine="720"/>
        <w:jc w:val="both"/>
        <w:rPr>
          <w:b/>
          <w:bCs/>
          <w:sz w:val="28"/>
          <w:szCs w:val="28"/>
          <w:lang w:val="nb-NO"/>
        </w:rPr>
      </w:pPr>
      <w:r w:rsidRPr="003D1787">
        <w:rPr>
          <w:b/>
          <w:bCs/>
          <w:sz w:val="28"/>
          <w:szCs w:val="28"/>
          <w:lang w:val="nb-NO"/>
        </w:rPr>
        <w:t>Điều 2. Quyền và nghĩa vụ của thương nhân kinh doanh tại chợ</w:t>
      </w:r>
    </w:p>
    <w:p w14:paraId="08BC2F73" w14:textId="77777777" w:rsidR="00903417" w:rsidRPr="003D1787" w:rsidRDefault="00C12652" w:rsidP="005C218F">
      <w:pPr>
        <w:shd w:val="clear" w:color="auto" w:fill="FFFFFF" w:themeFill="background1"/>
        <w:spacing w:before="120" w:after="120"/>
        <w:ind w:firstLine="720"/>
        <w:jc w:val="both"/>
        <w:rPr>
          <w:sz w:val="28"/>
          <w:szCs w:val="28"/>
        </w:rPr>
      </w:pPr>
      <w:r w:rsidRPr="003D1787">
        <w:rPr>
          <w:sz w:val="28"/>
          <w:szCs w:val="28"/>
        </w:rPr>
        <w:t>1. Quyền của thương nhân kinh doanh tại chợ</w:t>
      </w:r>
    </w:p>
    <w:p w14:paraId="36750EB1" w14:textId="77777777" w:rsidR="00903417" w:rsidRPr="003D1787" w:rsidRDefault="00C12652" w:rsidP="005C218F">
      <w:pPr>
        <w:shd w:val="clear" w:color="auto" w:fill="FFFFFF" w:themeFill="background1"/>
        <w:spacing w:before="120" w:after="120"/>
        <w:ind w:firstLine="720"/>
        <w:jc w:val="both"/>
        <w:rPr>
          <w:sz w:val="28"/>
          <w:szCs w:val="28"/>
        </w:rPr>
      </w:pPr>
      <w:r w:rsidRPr="003D1787">
        <w:rPr>
          <w:sz w:val="28"/>
          <w:szCs w:val="28"/>
        </w:rPr>
        <w:t>a) Thương nhân có hợp đồng sử dụng hoặc hợp đồng thuê điểm kinh doanh tại chợ được quyền hoạt động kinh doanh theo hợp đồng đã ký;</w:t>
      </w:r>
    </w:p>
    <w:p w14:paraId="43C173D1" w14:textId="77777777" w:rsidR="00903417" w:rsidRPr="003D1787" w:rsidRDefault="00C12652" w:rsidP="005C218F">
      <w:pPr>
        <w:shd w:val="clear" w:color="auto" w:fill="FFFFFF" w:themeFill="background1"/>
        <w:spacing w:before="120" w:after="120"/>
        <w:ind w:firstLine="720"/>
        <w:jc w:val="both"/>
        <w:rPr>
          <w:sz w:val="28"/>
          <w:szCs w:val="28"/>
        </w:rPr>
      </w:pPr>
      <w:r w:rsidRPr="003D1787">
        <w:rPr>
          <w:sz w:val="28"/>
          <w:szCs w:val="28"/>
        </w:rPr>
        <w:t>b) Thương nhân được quyền sang nhượng điểm kinh doanh hoặc cho thương nhân khác thuê lại điểm kinh doanh đang còn trong thời hạn hợp đồng khi được tổ chức quản lý chợ chấp thuận bằng văn bản;</w:t>
      </w:r>
    </w:p>
    <w:p w14:paraId="6F84F8C2" w14:textId="77777777" w:rsidR="00903417" w:rsidRPr="003D1787" w:rsidRDefault="00C12652" w:rsidP="005C218F">
      <w:pPr>
        <w:shd w:val="clear" w:color="auto" w:fill="FFFFFF" w:themeFill="background1"/>
        <w:spacing w:before="120" w:after="120"/>
        <w:ind w:firstLine="720"/>
        <w:jc w:val="both"/>
        <w:rPr>
          <w:sz w:val="28"/>
          <w:szCs w:val="28"/>
        </w:rPr>
      </w:pPr>
      <w:r w:rsidRPr="003D1787">
        <w:rPr>
          <w:sz w:val="28"/>
          <w:szCs w:val="28"/>
        </w:rPr>
        <w:t>c) Tổ chức, cá nhân kinh doanh không thường xuyên được bố trí bán hàng trong chợ ở khu vực riêng và phải chấp hành Nội quy chợ.</w:t>
      </w:r>
    </w:p>
    <w:p w14:paraId="5B481087" w14:textId="77777777" w:rsidR="00903417" w:rsidRPr="003D1787" w:rsidRDefault="00C12652" w:rsidP="005C218F">
      <w:pPr>
        <w:shd w:val="clear" w:color="auto" w:fill="FFFFFF" w:themeFill="background1"/>
        <w:spacing w:before="120" w:after="120"/>
        <w:ind w:firstLine="720"/>
        <w:jc w:val="both"/>
        <w:rPr>
          <w:sz w:val="28"/>
          <w:szCs w:val="28"/>
        </w:rPr>
      </w:pPr>
      <w:r w:rsidRPr="003D1787">
        <w:rPr>
          <w:sz w:val="28"/>
          <w:szCs w:val="28"/>
        </w:rPr>
        <w:t>2. Nghĩa vụ của thương nhân kinh doanh tại chợ</w:t>
      </w:r>
    </w:p>
    <w:p w14:paraId="76AEF42A" w14:textId="77777777" w:rsidR="00903417" w:rsidRPr="003D1787" w:rsidRDefault="00C12652" w:rsidP="005C218F">
      <w:pPr>
        <w:shd w:val="clear" w:color="auto" w:fill="FFFFFF" w:themeFill="background1"/>
        <w:spacing w:before="120" w:after="120"/>
        <w:ind w:firstLine="720"/>
        <w:jc w:val="both"/>
        <w:rPr>
          <w:sz w:val="28"/>
          <w:szCs w:val="28"/>
        </w:rPr>
      </w:pPr>
      <w:r w:rsidRPr="003D1787">
        <w:rPr>
          <w:sz w:val="28"/>
          <w:szCs w:val="28"/>
        </w:rPr>
        <w:lastRenderedPageBreak/>
        <w:t>a) Thương nhân kinh doanh tại chợ phải thực hiện theo phương án bố trí, sắp xếp khu vực kinh doanh của tổ chức quản lý chợ;</w:t>
      </w:r>
    </w:p>
    <w:p w14:paraId="30D9E964" w14:textId="77777777" w:rsidR="00903417" w:rsidRPr="003D1787" w:rsidRDefault="00C12652" w:rsidP="005C218F">
      <w:pPr>
        <w:shd w:val="clear" w:color="auto" w:fill="FFFFFF" w:themeFill="background1"/>
        <w:spacing w:before="120" w:after="120"/>
        <w:ind w:firstLine="720"/>
        <w:jc w:val="both"/>
        <w:rPr>
          <w:sz w:val="28"/>
          <w:szCs w:val="28"/>
        </w:rPr>
      </w:pPr>
      <w:r w:rsidRPr="003D1787">
        <w:rPr>
          <w:sz w:val="28"/>
          <w:szCs w:val="28"/>
        </w:rPr>
        <w:t>b) Thương nhân kinh doanh tại chợ ngoài việc chấp hành các quy định của pháp luật, phải thực hiện Nội quy chợ và chịu sự quản lý của Tổ chức quản lý chợ;</w:t>
      </w:r>
    </w:p>
    <w:p w14:paraId="32DB7E2A" w14:textId="77777777" w:rsidR="00903417" w:rsidRPr="003D1787" w:rsidRDefault="00C12652" w:rsidP="005C218F">
      <w:pPr>
        <w:shd w:val="clear" w:color="auto" w:fill="FFFFFF" w:themeFill="background1"/>
        <w:spacing w:before="120" w:after="120"/>
        <w:ind w:firstLine="720"/>
        <w:jc w:val="both"/>
        <w:rPr>
          <w:spacing w:val="-4"/>
          <w:sz w:val="28"/>
          <w:szCs w:val="28"/>
        </w:rPr>
      </w:pPr>
      <w:r w:rsidRPr="003D1787">
        <w:rPr>
          <w:spacing w:val="-4"/>
          <w:sz w:val="28"/>
          <w:szCs w:val="28"/>
        </w:rPr>
        <w:t>c) Hàng hóa, dịch vụ của thương nhân kinh doanh tại chợ không thuộc trường hợp pháp luật cấm kinh doanh và đáp ứng các điều kiện theo quy định của pháp luật đối với hàng hóa, dịch vụ hạn chế kinh doanh, kinh doanh có điều kiện;</w:t>
      </w:r>
    </w:p>
    <w:p w14:paraId="2983ED1F" w14:textId="77777777" w:rsidR="00903417" w:rsidRPr="003D1787" w:rsidRDefault="00C12652" w:rsidP="005C218F">
      <w:pPr>
        <w:shd w:val="clear" w:color="auto" w:fill="FFFFFF" w:themeFill="background1"/>
        <w:spacing w:before="120" w:after="120"/>
        <w:ind w:firstLine="720"/>
        <w:jc w:val="both"/>
        <w:rPr>
          <w:sz w:val="28"/>
          <w:szCs w:val="28"/>
        </w:rPr>
      </w:pPr>
      <w:r w:rsidRPr="003D1787">
        <w:rPr>
          <w:sz w:val="28"/>
          <w:szCs w:val="28"/>
        </w:rPr>
        <w:t>d) Ngành nghề kinh doanh của thương nhân kinh doanh tại chợ không thuộc ngành, nghề pháp luật cấm đầu tư kinh doanh và đáp ứng các điều kiện theo quy định của pháp luật đối với ngành, nghề đầu tư kinh doanh có điều kiện.</w:t>
      </w:r>
    </w:p>
    <w:p w14:paraId="452C8C43"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3. Một số quy định chung đối với thương nhân kinh doanh tại chợ</w:t>
      </w:r>
    </w:p>
    <w:p w14:paraId="590DC38D"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a) Phải chấp hành nghiêm chỉnh các quy định của Nhà nước có liên quan đến hoạt động kinh doanh. Không được nâng giá, ép giá, đầu cơ găm hàng gây lũng đoạn thị trường,buôn lậu, bán phá giágây mất ổn định hoạt động kinh doanh tại chợ và ảnh hưởng đến quyền lợi người tiêu dùng;</w:t>
      </w:r>
    </w:p>
    <w:p w14:paraId="0013D091"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b) Khi có nhu cầu sử dụng điện, nước, dịch vụ thông tin, dịch vụ khác phải đăng ký và được sự đồng ý của Tổ chức quản lý chợ mới được tiến hành lắp đặt, sử dụng, đồng thời phải thanh toán đầy đủ kinh phí phát sinh, thực hiện tiết kiệm và đảm bảo an toàn đúng quy định;</w:t>
      </w:r>
    </w:p>
    <w:p w14:paraId="13350413"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c) Có quyền và trách nhiệm giám sát việc thu tiền của nhân viên Tổ chức quản lý chợ, khi giao nộp tiền phải nhận được biên lai thu tiền theo quy định;</w:t>
      </w:r>
    </w:p>
    <w:p w14:paraId="73EA059F"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d) Phải tạo điều kiện thuận lợi cho cán bộ, nhân viên Tổ chức quản lý chợ, các cơ quan chức năng của Nhà nước đến làm việc, kiểm tra theo đúng thẩm quyền; chuẩn bị để sẵn sàng xuất trình các văn bản, giấy tờ, biên lailiên quan đến đăng ký kinh doanh, thuê, sử dụng điểm kinh doanh, thu nộp thuế, phí, lệ phí khi có yêu cầu;</w:t>
      </w:r>
    </w:p>
    <w:p w14:paraId="73E69F83"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đ) Những vấn đề cần tham gia góp ý, tổ chức, cá nhân có thể đến gặp trực tiếp Tổ chức quản lý chợ hoặc gửi bằng văn bản qua hòm thư góp ý được đặt tại Văn phòng Tổ chức quản lý chợ;</w:t>
      </w:r>
    </w:p>
    <w:p w14:paraId="71824ADD"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e) Định kỳ hoặc đột xuất báo cáo tình hình hoạt động kinh doanh theo yêu cầu của cơ quan quản lý Nhà nước có thẩm quyền.</w:t>
      </w:r>
    </w:p>
    <w:p w14:paraId="2E7EFE3E" w14:textId="77777777" w:rsidR="00903417" w:rsidRPr="003D1787" w:rsidRDefault="00C12652" w:rsidP="005C218F">
      <w:pPr>
        <w:shd w:val="clear" w:color="auto" w:fill="FFFFFF" w:themeFill="background1"/>
        <w:spacing w:before="120" w:after="120"/>
        <w:ind w:firstLine="720"/>
        <w:jc w:val="both"/>
        <w:rPr>
          <w:b/>
          <w:bCs/>
          <w:sz w:val="28"/>
          <w:szCs w:val="28"/>
          <w:lang w:val="nb-NO"/>
        </w:rPr>
      </w:pPr>
      <w:r w:rsidRPr="003D1787">
        <w:rPr>
          <w:b/>
          <w:bCs/>
          <w:sz w:val="28"/>
          <w:szCs w:val="28"/>
          <w:lang w:val="nb-NO"/>
        </w:rPr>
        <w:t>Điều 3. Quy định về hàng hoá dịch vụ kinh doanh tại chợ</w:t>
      </w:r>
    </w:p>
    <w:p w14:paraId="58EC5109"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1. Hàng hoá dịch vụ kinh doanh tại chợ (kể cả mang vào chợ, sử dụng, lưu trữ tại chợ) là hàng hoá, dịch vụ không thuộc danh mục pháp luật cấm kinh doanh và không thuộc các loại sau đây:</w:t>
      </w:r>
    </w:p>
    <w:p w14:paraId="7CEDAF2A"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a) Hàng hoá có chứa các chất phóng xạ và thiết bị phát bức xạ i-on hoá;</w:t>
      </w:r>
    </w:p>
    <w:p w14:paraId="4565E9D9"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b) Các loại vật liệu nổ, các loại chất lỏng dễ gây cháy nổ như xăng dầu (trừ dầu hoả thắp sáng), khí dầu mỏ hoá lỏng (gas), các loại khí nén;</w:t>
      </w:r>
    </w:p>
    <w:p w14:paraId="71C912F4"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c) Các loại thuốc bảo vệ thực vật thuộc danh mục hạn chế kinh doanh;</w:t>
      </w:r>
    </w:p>
    <w:p w14:paraId="49E914C6" w14:textId="4973CCC4"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lastRenderedPageBreak/>
        <w:t>d) Các loại hoá chất độc hại thuộc danh mục kinh doanh có điều kiện</w:t>
      </w:r>
      <w:r w:rsidR="00855D5C" w:rsidRPr="003D1787">
        <w:rPr>
          <w:sz w:val="28"/>
          <w:szCs w:val="28"/>
          <w:lang w:val="nb-NO"/>
        </w:rPr>
        <w:t>.</w:t>
      </w:r>
    </w:p>
    <w:p w14:paraId="0DCECCC5" w14:textId="77777777" w:rsidR="00903417" w:rsidRPr="003D1787" w:rsidRDefault="00C12652" w:rsidP="005C218F">
      <w:pPr>
        <w:shd w:val="clear" w:color="auto" w:fill="FFFFFF" w:themeFill="background1"/>
        <w:spacing w:before="120" w:after="120"/>
        <w:ind w:firstLine="720"/>
        <w:jc w:val="both"/>
        <w:rPr>
          <w:spacing w:val="-4"/>
          <w:sz w:val="28"/>
          <w:szCs w:val="28"/>
          <w:lang w:val="nb-NO"/>
        </w:rPr>
      </w:pPr>
      <w:r w:rsidRPr="003D1787">
        <w:rPr>
          <w:spacing w:val="-4"/>
          <w:sz w:val="28"/>
          <w:szCs w:val="28"/>
          <w:lang w:val="nb-NO"/>
        </w:rPr>
        <w:t>2. Không kinh doanh hàng nhái, hàng giả, hàng lậu, hàng gian, hàng hoá do người khác phạm tội mà có, hàng không rõ nguồn gốc, hàng quá hạn sử dụng, hàng không đảm bảo chất lượng, hàng gây ô nhiễm môi trường, hàng không đúng quy định về tem, nhãn mác.Tổ chức, cá nhân kinh doanh không thường xuyên tại chợ phải chịu trách nhiệm về số lượng, chất lượng, nguồn gốc hàng hoá, dịch vụ bán ra. Trường hợp kinh doanh hàng hoá đã qua sử dụng phải được phép của cơ quan chức năng và phải ghi rõ tình trạng chất lượng trên từng mặt hàng kinh doanh.</w:t>
      </w:r>
    </w:p>
    <w:p w14:paraId="51925711"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3. Hàng hoá kinh doanh tại chợ cần phải được sắp xếp gọn gàng, ngăn nắp theo ngành hàng, nhóm hàng, theo tính chất và yêu cầu về phòng cháy chữa cháy, thiên tai; không bố trí gần nhau các loại hàng hoá có nguy cơ lây nhiễm lẫn nhau, bảo đảm mỹ quan và văn minh thương mại theo sự hướng dẫn của Tổ chức quản lý chợ.</w:t>
      </w:r>
    </w:p>
    <w:p w14:paraId="7622F52C" w14:textId="77777777" w:rsidR="00903417" w:rsidRPr="003D1787" w:rsidRDefault="00C12652" w:rsidP="005C218F">
      <w:pPr>
        <w:shd w:val="clear" w:color="auto" w:fill="FFFFFF" w:themeFill="background1"/>
        <w:spacing w:before="120" w:after="120"/>
        <w:ind w:firstLine="720"/>
        <w:jc w:val="both"/>
        <w:rPr>
          <w:b/>
          <w:bCs/>
          <w:sz w:val="28"/>
          <w:szCs w:val="28"/>
          <w:lang w:val="nb-NO"/>
        </w:rPr>
      </w:pPr>
      <w:r w:rsidRPr="003D1787">
        <w:rPr>
          <w:b/>
          <w:bCs/>
          <w:sz w:val="28"/>
          <w:szCs w:val="28"/>
          <w:lang w:val="nb-NO"/>
        </w:rPr>
        <w:t>Điều 4. Quy định về người đến giao dịch, mua bán, tham quan, thi hành công vụ</w:t>
      </w:r>
    </w:p>
    <w:p w14:paraId="36249C8F"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1. Tổ chức, cá nhân đến chợ để giao dịch, mua bán, tham quan, thi hành công vụ phải chấp hành các quy định của Nội quy chợ và các quy định pháp luật có liên quan.</w:t>
      </w:r>
    </w:p>
    <w:p w14:paraId="3596F24A"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2. Tổ chức, cá nhân đến mua hàng hoá, dịch vụ tại chợ được quyền mua hoặc không mua hàng hoá, dịch vụ; từ chối mọi sự ép buộc dưới bất kỳ hình thức nào của thương nhân kinh doanh; kiểm tra nhãn hàng, giá cả, chất lượng hàng hoá, cân, đo, đong, đếm các loại hàng hoá định mua hoặc đã mua; yêu cầu người bán cấp hoá đơn hợp pháp và giấy bảo hành nếu thấy cần thiết; góp ý về tác phong, thái độ phục vụ của người bán hàng và cán bộ nhân viên Tổ chức quản lý chợ.</w:t>
      </w:r>
    </w:p>
    <w:p w14:paraId="7AD9E0A3"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rPr>
        <w:t>3. Tổ chức, cá nhân đến chợ để tham quan, mua hàng hóa, dịch vụ không phải trả phí vào chợ nhưng phải có nghĩa vụ thanh toán tiền mua hàng hóa, dịch vụ tại chợ một cách đầy đủ, đúng thời gian theo thỏa thuận.</w:t>
      </w:r>
    </w:p>
    <w:p w14:paraId="138BD2AA" w14:textId="77777777" w:rsidR="00903417" w:rsidRPr="003D1787" w:rsidRDefault="00C12652" w:rsidP="005C218F">
      <w:pPr>
        <w:shd w:val="clear" w:color="auto" w:fill="FFFFFF" w:themeFill="background1"/>
        <w:spacing w:before="120" w:after="120"/>
        <w:ind w:firstLine="720"/>
        <w:jc w:val="both"/>
        <w:rPr>
          <w:spacing w:val="-6"/>
          <w:sz w:val="28"/>
          <w:szCs w:val="28"/>
          <w:lang w:val="nb-NO"/>
        </w:rPr>
      </w:pPr>
      <w:r w:rsidRPr="003D1787">
        <w:rPr>
          <w:spacing w:val="-6"/>
          <w:sz w:val="28"/>
          <w:szCs w:val="28"/>
          <w:lang w:val="nb-NO"/>
        </w:rPr>
        <w:t>4. Người thi hành công vụ vào chợ để thực hiện nhiệm vụ phải thông báo, xuất trình các giấy tờ liên quan đến việc thi hành nhiệm vụ với Tổ chức quản lý chợ.</w:t>
      </w:r>
    </w:p>
    <w:p w14:paraId="761D8A90" w14:textId="77777777" w:rsidR="00903417" w:rsidRPr="003D1787" w:rsidRDefault="00C12652" w:rsidP="005C218F">
      <w:pPr>
        <w:shd w:val="clear" w:color="auto" w:fill="FFFFFF" w:themeFill="background1"/>
        <w:spacing w:before="120" w:after="120"/>
        <w:ind w:firstLine="720"/>
        <w:jc w:val="both"/>
        <w:rPr>
          <w:b/>
          <w:bCs/>
          <w:sz w:val="28"/>
          <w:szCs w:val="28"/>
          <w:lang w:val="nb-NO"/>
        </w:rPr>
      </w:pPr>
      <w:r w:rsidRPr="003D1787">
        <w:rPr>
          <w:b/>
          <w:bCs/>
          <w:sz w:val="28"/>
          <w:szCs w:val="28"/>
          <w:lang w:val="nb-NO"/>
        </w:rPr>
        <w:t>Điều 5. Quy định đối với cán bộ, nhân viên quản lý chợ</w:t>
      </w:r>
    </w:p>
    <w:p w14:paraId="6659A91A"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1. Nghiêm chỉnh chấp hành chủ trương chính sách của Đảng, pháp luật của Nhà nước, quy định của Tổ chức quản lý chợ; thực hiện đúng chức trách, nhiệm vụ được phân công, có tác phong đúng mực, thái độ hoà nhã, khiêm tốn khi giao tiếp và giải quyết công việc; hướng dẫn mọi người trong chợ hiểu rõ và chấp hành theo đúng Nội quy chợ và pháp luật của Nhà nước.</w:t>
      </w:r>
    </w:p>
    <w:p w14:paraId="18B92EC7"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2. Có trách nhiệm giải quyết kịp thời, đúng thẩm quyền các kiến nghị của thương nhân, người đến chợ giao dịch, mua, bán, tham quan, thi hành công vụ; báo cáo kịp thời với Thủ trưởng Tổ chức quản lý chợ hoặc người được uỷ quyền những vụ việc có liên quan đến công tác chợ vượt thẩm quyền giải quyết hoặc vụ việc đã giải quyết xong.</w:t>
      </w:r>
    </w:p>
    <w:p w14:paraId="13444417"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 xml:space="preserve">3. Thu tiền thuê diện tích kinh doanh, các loại phí đúng mức quy định và </w:t>
      </w:r>
      <w:r w:rsidRPr="003D1787">
        <w:rPr>
          <w:sz w:val="28"/>
          <w:szCs w:val="28"/>
          <w:lang w:val="nb-NO"/>
        </w:rPr>
        <w:lastRenderedPageBreak/>
        <w:t>phải sử dụng chứng từ thu (biên lai hoặc vé), do cơ quan thuế phát hành thống nhất theo quy định của Bộ Tài chính.</w:t>
      </w:r>
    </w:p>
    <w:p w14:paraId="3CF4D7E2"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4. Nghiêm cấm mọi biểu hiện tiêu cực, gian lận, sách nhiễu gây cản trở, khó khăn cho hoạt động kinh doanh và các hoạt động hợp pháp khác tại chợ; không uống rượu, bia và các chất kích thích khác trong thời gian thực hiện nhiệm vụ tại chợ.</w:t>
      </w:r>
    </w:p>
    <w:p w14:paraId="180AD56A"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5. Thường xuyên kiểm tra, đôn đốc nhắc nhở thương nhân thực hiện nghiêm Nội quy chợ, các quy định về phòng cháy chữa cháy, an ninh trật tự, vệ sinh môi trường, an toàn thực phẩm, thu nộp thuế, các loại phí, lệ phí trong phạm vị chợ; kịp thời phát hiện và ngăn chặn các loại tội phạm, tệ nạn xã hội hoạt động, xảy ra trong phạm vi chợ.</w:t>
      </w:r>
    </w:p>
    <w:p w14:paraId="72AA14F4"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6. Nếu công việc cần giải quyết với thương nhân hoặc người đến chợ có tính chất phức tạp, đòi hỏi nhiều thời gian thì phải mời đương sự vào trụ sở Tổ chức quản lý chợ để giải quyết, tránh gây cản trở hoạt động kinh doanh của chợ.</w:t>
      </w:r>
    </w:p>
    <w:p w14:paraId="01F2BF7E"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rPr>
        <w:t>7. Định kỳ tổ chức khử trùng và tiêu diệt côn trùng, động vật gây hại bảo</w:t>
      </w:r>
      <w:r w:rsidRPr="003D1787">
        <w:rPr>
          <w:sz w:val="28"/>
          <w:szCs w:val="28"/>
        </w:rPr>
        <w:br/>
        <w:t>đảm không ảnh hưởng đến an toàn thực phẩm tại chợ.</w:t>
      </w:r>
    </w:p>
    <w:p w14:paraId="58A8F926" w14:textId="77777777" w:rsidR="00903417" w:rsidRPr="003D1787" w:rsidRDefault="00C12652" w:rsidP="005C218F">
      <w:pPr>
        <w:shd w:val="clear" w:color="auto" w:fill="FFFFFF" w:themeFill="background1"/>
        <w:spacing w:before="120" w:after="120"/>
        <w:ind w:firstLine="720"/>
        <w:jc w:val="both"/>
        <w:rPr>
          <w:spacing w:val="-6"/>
          <w:sz w:val="28"/>
          <w:szCs w:val="28"/>
          <w:lang w:val="nb-NO"/>
        </w:rPr>
      </w:pPr>
      <w:r w:rsidRPr="003D1787">
        <w:rPr>
          <w:spacing w:val="-6"/>
          <w:sz w:val="28"/>
          <w:szCs w:val="28"/>
        </w:rPr>
        <w:t>8. Thực hiện trách nhiệm bảo vệ quyền người tiêu dùng trong phạm vi chợ</w:t>
      </w:r>
    </w:p>
    <w:p w14:paraId="656AFF5F" w14:textId="77777777" w:rsidR="00903417" w:rsidRPr="003D1787" w:rsidRDefault="00C12652" w:rsidP="005C218F">
      <w:pPr>
        <w:shd w:val="clear" w:color="auto" w:fill="FFFFFF" w:themeFill="background1"/>
        <w:spacing w:before="120" w:after="120"/>
        <w:ind w:firstLine="720"/>
        <w:jc w:val="both"/>
        <w:rPr>
          <w:sz w:val="28"/>
          <w:szCs w:val="28"/>
        </w:rPr>
      </w:pPr>
      <w:r w:rsidRPr="003D1787">
        <w:rPr>
          <w:sz w:val="28"/>
          <w:szCs w:val="28"/>
        </w:rPr>
        <w:t>a) Hòa giải tranh chấp giữa người tiêu dùng và thương nhânkinh doanh hàng hoá, dịch vụ trong phạm vi chợ khi được yêu cầu;</w:t>
      </w:r>
    </w:p>
    <w:p w14:paraId="54D3C4D0" w14:textId="77777777" w:rsidR="00903417" w:rsidRPr="003D1787" w:rsidRDefault="00C12652" w:rsidP="005C218F">
      <w:pPr>
        <w:shd w:val="clear" w:color="auto" w:fill="FFFFFF" w:themeFill="background1"/>
        <w:spacing w:before="120" w:after="120"/>
        <w:ind w:firstLine="720"/>
        <w:jc w:val="both"/>
        <w:rPr>
          <w:sz w:val="28"/>
          <w:szCs w:val="28"/>
        </w:rPr>
      </w:pPr>
      <w:r w:rsidRPr="003D1787">
        <w:rPr>
          <w:sz w:val="28"/>
          <w:szCs w:val="28"/>
        </w:rPr>
        <w:t>b) Đặt và duy trì hoạt động của cân đối chứng, thiết bị đo lường tại chợ để người tiêu dùng tự kiểm tra về số lượng, khối lượng hàng hóa. Cân đối chứng, thiết bị đo lường phải được kiểm định và còn trong thời hạn kiểm định theo quy định của pháp luật về đo lường;</w:t>
      </w:r>
    </w:p>
    <w:p w14:paraId="5B324F94" w14:textId="77777777" w:rsidR="00903417" w:rsidRPr="003D1787" w:rsidRDefault="00C12652" w:rsidP="005C218F">
      <w:pPr>
        <w:shd w:val="clear" w:color="auto" w:fill="FFFFFF" w:themeFill="background1"/>
        <w:spacing w:before="120" w:after="120"/>
        <w:ind w:firstLine="720"/>
        <w:jc w:val="both"/>
        <w:rPr>
          <w:sz w:val="28"/>
          <w:szCs w:val="28"/>
        </w:rPr>
      </w:pPr>
      <w:r w:rsidRPr="003D1787">
        <w:rPr>
          <w:sz w:val="28"/>
          <w:szCs w:val="28"/>
        </w:rPr>
        <w:t>c) Thường xuyên giám sát chất lượng, số lượng của hàng hóa, cân đối chứng, thiết bị đo lường trong khu vực chợ;</w:t>
      </w:r>
    </w:p>
    <w:p w14:paraId="3423CFCF" w14:textId="77777777" w:rsidR="00903417" w:rsidRPr="003D1787" w:rsidRDefault="00C12652" w:rsidP="005C218F">
      <w:pPr>
        <w:shd w:val="clear" w:color="auto" w:fill="FFFFFF" w:themeFill="background1"/>
        <w:spacing w:before="120" w:after="120"/>
        <w:ind w:firstLine="720"/>
        <w:jc w:val="both"/>
        <w:rPr>
          <w:sz w:val="28"/>
          <w:szCs w:val="28"/>
        </w:rPr>
      </w:pPr>
      <w:r w:rsidRPr="003D1787">
        <w:rPr>
          <w:sz w:val="28"/>
          <w:szCs w:val="28"/>
        </w:rPr>
        <w:t>d) Thiết lập, niêm yết công khai đường dây nóng để tiếp nhận, giải quyết yêu cầu của người tiêu dùng phù hợp với cấp độ chợ đã được phân loại theo quy định của pháp luật;</w:t>
      </w:r>
    </w:p>
    <w:p w14:paraId="5CE81961" w14:textId="77777777" w:rsidR="00903417" w:rsidRPr="003D1787" w:rsidRDefault="00C12652" w:rsidP="005C218F">
      <w:pPr>
        <w:shd w:val="clear" w:color="auto" w:fill="FFFFFF" w:themeFill="background1"/>
        <w:spacing w:before="120" w:after="120"/>
        <w:ind w:firstLine="720"/>
        <w:jc w:val="both"/>
        <w:rPr>
          <w:sz w:val="28"/>
          <w:szCs w:val="28"/>
        </w:rPr>
      </w:pPr>
      <w:r w:rsidRPr="003D1787">
        <w:rPr>
          <w:sz w:val="28"/>
          <w:szCs w:val="28"/>
        </w:rPr>
        <w:t>đ) Định kỳ 06 tháng một lần thông báo, phối hợp với các cơ quan chức năng về thương mại, quản lý thị trường, an toàn thực phẩm, tiêu chuẩn, đo lường và chất lượng trong việc kiểm soát chất lượng, số lượng, nguồn gốc, an toàn thực phẩm đối với hàng hóa, dịch vụ trong phạm vi chợ</w:t>
      </w:r>
      <w:r w:rsidRPr="003D1787">
        <w:rPr>
          <w:sz w:val="28"/>
          <w:szCs w:val="28"/>
          <w:lang w:val="vi-VN"/>
        </w:rPr>
        <w:t xml:space="preserve"> </w:t>
      </w:r>
      <w:r w:rsidRPr="003D1787">
        <w:rPr>
          <w:sz w:val="28"/>
          <w:szCs w:val="28"/>
        </w:rPr>
        <w:t>do mình quản lý;</w:t>
      </w:r>
    </w:p>
    <w:p w14:paraId="4F228EA1" w14:textId="77777777" w:rsidR="00903417" w:rsidRPr="003D1787" w:rsidRDefault="00C12652" w:rsidP="005C218F">
      <w:pPr>
        <w:shd w:val="clear" w:color="auto" w:fill="FFFFFF" w:themeFill="background1"/>
        <w:spacing w:before="120" w:after="120"/>
        <w:ind w:firstLine="720"/>
        <w:jc w:val="both"/>
        <w:rPr>
          <w:sz w:val="28"/>
          <w:szCs w:val="28"/>
        </w:rPr>
      </w:pPr>
      <w:r w:rsidRPr="003D1787">
        <w:rPr>
          <w:sz w:val="28"/>
          <w:szCs w:val="28"/>
        </w:rPr>
        <w:t>e) Báo cáo cơ quan có thẩm quyền trong trường hợp phát hiện hành vi vi phạm pháp luật về bảo vệ quyền lợi người tiêu dùng và quy định của pháp luật có liên quan khác.</w:t>
      </w:r>
    </w:p>
    <w:p w14:paraId="7BC6A202" w14:textId="77777777" w:rsidR="00903417" w:rsidRPr="003D1787" w:rsidRDefault="00C12652" w:rsidP="005C218F">
      <w:pPr>
        <w:shd w:val="clear" w:color="auto" w:fill="FFFFFF" w:themeFill="background1"/>
        <w:spacing w:before="120" w:after="120"/>
        <w:ind w:firstLine="720"/>
        <w:jc w:val="both"/>
        <w:rPr>
          <w:rFonts w:ascii="Times New Roman Bold" w:hAnsi="Times New Roman Bold"/>
          <w:b/>
          <w:bCs/>
          <w:spacing w:val="-8"/>
          <w:sz w:val="28"/>
          <w:szCs w:val="28"/>
          <w:lang w:val="nb-NO"/>
        </w:rPr>
      </w:pPr>
      <w:r w:rsidRPr="003D1787">
        <w:rPr>
          <w:rFonts w:ascii="Times New Roman Bold" w:hAnsi="Times New Roman Bold"/>
          <w:b/>
          <w:bCs/>
          <w:spacing w:val="-8"/>
          <w:sz w:val="28"/>
          <w:szCs w:val="28"/>
          <w:lang w:val="nb-NO"/>
        </w:rPr>
        <w:t>Điều 6. Quy định về an toàn phòng cháy chữa cháy, phòng chống thiên tai</w:t>
      </w:r>
    </w:p>
    <w:p w14:paraId="0E4219AC"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 xml:space="preserve">1. Mọi tổ chức, cá nhân phải có trách nhiệm và thực hiện nghiêm chỉnh các quy định pháp luật về phòng cháy và chữa cháy, phòng chống thiên tai; chấp hành sự phân công, điều động của Tổ chức quản lý chợ khi có sự cố xảy ra; nghiêm cấm mọi hành vi lợi dụng hoả hoạn, thiên tai để xâm phạm tài sản của Nhà nước, </w:t>
      </w:r>
      <w:r w:rsidRPr="003D1787">
        <w:rPr>
          <w:sz w:val="28"/>
          <w:szCs w:val="28"/>
          <w:lang w:val="nb-NO"/>
        </w:rPr>
        <w:lastRenderedPageBreak/>
        <w:t>của tập thể hoặc của công dân.</w:t>
      </w:r>
    </w:p>
    <w:p w14:paraId="18DF812D"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2. Nghiêm cấm mua bán, tàng trữ, vận chuyển, sử dụng các chất, vật liệu, dụng cụ dễ cháy nổ trong phạm vi chợ; không được đun nấu, lập bàn thờ, thắp hương (trừ khu vực tâm linh chung của chợ), xông trầm, đốt nến, hoá vàng mã, đốt các loại giấy tờ, chất liệu khác.</w:t>
      </w:r>
    </w:p>
    <w:p w14:paraId="516B5CD6"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3. Khu vực được phép sử dụng bếp đun nấu, sử dụng bàn là trong phạm vị chợ phải đảm bảo tuyệt đối an toàn về phòng cháy chữa cháy và an toàn điện; bếp đun nấu phải đảm bảo không phát sinh khói ra khu vực xung quanh, không gây ô nhiễm môi trường; khi nghỉ kinh doanh mọi bếp đun nấu phải dập tắt lửa hoàn toàn, phải ngắt bàn là, bếp điện khỏi nguồn điện.</w:t>
      </w:r>
    </w:p>
    <w:p w14:paraId="1ED54E25"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4. Không treo hàng, bày hàng vào hành lang an toàn, hệ thống dây điện, thiết bị điện, đường cản lửa (dưới đất, trên không) lấn chiếm đường đi lại, cửa ra vào, đường và cửa thoát nạn.</w:t>
      </w:r>
    </w:p>
    <w:p w14:paraId="78239118" w14:textId="4DD1D623"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5. Phải chấp hành các qu</w:t>
      </w:r>
      <w:r w:rsidR="008028ED" w:rsidRPr="003D1787">
        <w:rPr>
          <w:sz w:val="28"/>
          <w:szCs w:val="28"/>
          <w:lang w:val="nb-NO"/>
        </w:rPr>
        <w:t>y</w:t>
      </w:r>
      <w:r w:rsidRPr="003D1787">
        <w:rPr>
          <w:sz w:val="28"/>
          <w:szCs w:val="28"/>
          <w:lang w:val="nb-NO"/>
        </w:rPr>
        <w:t xml:space="preserve"> định an toàn về điện, chỉ được sử dụng các thiết bị, vật liệu điện được Tổ chức quản lý chợ cho phép và đã ghi trong hợp đồng; nghiêm cấm sử dụng thiết bị, vật liệu điện tự tạo, các thiết bị tiêu thụ điện ngoài thiết kế có sẵn. Trường hợp thương nhân kinh doanh có nhu cầu sử dụng điện cho máy chuyên dùng hay sử dụng tăng công suất đã quy định trong hợp đồng phải đăng ký và được phép của Tổ chức quản lý chợ mới được sử dụng. Khi mất điện hoặc nghỉ bán hàng, phải ngắt tất cả các thiết bị tiêu thụ điện ở điểm kinh doanh ra khỏi nguồn điện, phải đảm bảo thực sự an toàn trước khi ra về.</w:t>
      </w:r>
    </w:p>
    <w:p w14:paraId="078233A4"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6. Mỗi thương nhân kinh doanh thường xuyên, cố định trong chợ phải tự trang bị 01 bình cứu hoả đúng tiêu chuẩn cho phép để đảm bảo chữa cháy tại chỗ kịp thời; khi hết hạn sử dụng hoặc không còn tác dụng chữa cháy phải thay bình cứu hoả mới.</w:t>
      </w:r>
    </w:p>
    <w:p w14:paraId="2903E00A"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7. Các phương tiện, biển báo cháy nổ, thoát hiểm, cảnh báo đề phòng nguy hiểm phải được giữ gìn và bảo quản, không được làm hư hại, không được tự ý tháo dỡ, di chuyển, sử dụng vào mục đích khác; không để hàng hoá vật cản che lấp thiết bị, dụng cụ chữa cháy.</w:t>
      </w:r>
    </w:p>
    <w:p w14:paraId="14B6A1B9"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8. Bộ phận phụ trách về phòng chống hoả hoạn, thiên tai của chợ có trách nhiệm kiểm tra, đôn đốc các thương nhân kinh doanh thực hiện tốt các quy định về phòng chống hoả hoạn, thiên tai. Khi có sự cố xảy ra phải chủ động xử lý, cử người báo ngay cho lãnh đạo Tổ chức quản lý chợ, Công an phòng cháy chữa cháy và cơ quan phòng chống thiên tai địa phương, đồng thời tổ chức huy động mọi người cùng tham gia cứu chữa, hạn chế tối đa mọi thiệt hại do cháy nổ, thiên tai gây ra.</w:t>
      </w:r>
    </w:p>
    <w:p w14:paraId="3D66F1A0"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 xml:space="preserve">9. Thương nhân, cán bộ, nhân viên quản lý chợ phải thường xuyên kiểm tra, xem xét tình trạng an toàn phòng cháy chữa cháy tại điểm kinh doanh, nơi đang làm việc. Nếu có biểu hiện bất thường phải báo ngay cho người có trách nhiệm của Tổ chức quản lý chợ để kịp thời xử lý. Khi có sự cố cháy nổ xảy ra, phải bình tĩnh hô báo động và tìm cách báo ngay với người có trách nhiệm của Tổ chức quản lý chợ hoặc Công an phòng cháy chữa cháy theo số điện thoại 114, </w:t>
      </w:r>
      <w:r w:rsidRPr="003D1787">
        <w:rPr>
          <w:sz w:val="28"/>
          <w:szCs w:val="28"/>
          <w:lang w:val="nb-NO"/>
        </w:rPr>
        <w:lastRenderedPageBreak/>
        <w:t xml:space="preserve">đồng thời mọi người phải chủ động các phương tiện cứu hoả tích cực dập tắt, khắc phục cháy nổ, nhanh chóng sơ tán người và tài sản ra khỏi khu vực bị cháy nổ. </w:t>
      </w:r>
      <w:r w:rsidRPr="003D1787">
        <w:rPr>
          <w:sz w:val="28"/>
          <w:szCs w:val="28"/>
          <w:lang w:val="vi-VN"/>
        </w:rPr>
        <w:t>N</w:t>
      </w:r>
      <w:r w:rsidRPr="003D1787">
        <w:rPr>
          <w:sz w:val="28"/>
          <w:szCs w:val="28"/>
        </w:rPr>
        <w:t>ế</w:t>
      </w:r>
      <w:r w:rsidRPr="003D1787">
        <w:rPr>
          <w:sz w:val="28"/>
          <w:szCs w:val="28"/>
          <w:lang w:val="vi-VN"/>
        </w:rPr>
        <w:t>u đ</w:t>
      </w:r>
      <w:r w:rsidRPr="003D1787">
        <w:rPr>
          <w:sz w:val="28"/>
          <w:szCs w:val="28"/>
        </w:rPr>
        <w:t>ể </w:t>
      </w:r>
      <w:r w:rsidRPr="003D1787">
        <w:rPr>
          <w:sz w:val="28"/>
          <w:szCs w:val="28"/>
          <w:lang w:val="vi-VN"/>
        </w:rPr>
        <w:t xml:space="preserve">xảy ra cháy nổ, gây thiệt hại về người và tài sản do không thực hiện quy định về </w:t>
      </w:r>
      <w:r w:rsidRPr="003D1787">
        <w:rPr>
          <w:sz w:val="28"/>
          <w:szCs w:val="28"/>
        </w:rPr>
        <w:t>phòng cháy chữa cháy</w:t>
      </w:r>
      <w:r w:rsidRPr="003D1787">
        <w:rPr>
          <w:sz w:val="28"/>
          <w:szCs w:val="28"/>
          <w:lang w:val="vi-VN"/>
        </w:rPr>
        <w:t xml:space="preserve">, </w:t>
      </w:r>
      <w:r w:rsidRPr="003D1787">
        <w:rPr>
          <w:sz w:val="28"/>
          <w:szCs w:val="28"/>
        </w:rPr>
        <w:t xml:space="preserve">phòng chống thiên tai </w:t>
      </w:r>
      <w:r w:rsidRPr="003D1787">
        <w:rPr>
          <w:sz w:val="28"/>
          <w:szCs w:val="28"/>
          <w:lang w:val="vi-VN"/>
        </w:rPr>
        <w:t>thì đối tượng vi phạm phải chịu trách nhiệm trước pháp luật.</w:t>
      </w:r>
    </w:p>
    <w:p w14:paraId="3150628A" w14:textId="77777777" w:rsidR="00903417" w:rsidRPr="003D1787" w:rsidRDefault="00C12652" w:rsidP="005C218F">
      <w:pPr>
        <w:shd w:val="clear" w:color="auto" w:fill="FFFFFF" w:themeFill="background1"/>
        <w:spacing w:before="120" w:after="120"/>
        <w:ind w:firstLine="720"/>
        <w:jc w:val="both"/>
        <w:rPr>
          <w:b/>
          <w:bCs/>
          <w:sz w:val="28"/>
          <w:szCs w:val="28"/>
          <w:lang w:val="nb-NO"/>
        </w:rPr>
      </w:pPr>
      <w:r w:rsidRPr="003D1787">
        <w:rPr>
          <w:b/>
          <w:bCs/>
          <w:sz w:val="28"/>
          <w:szCs w:val="28"/>
          <w:lang w:val="nb-NO"/>
        </w:rPr>
        <w:t>Điều 7. Quy định về an ninh, trật tự tại chợ</w:t>
      </w:r>
    </w:p>
    <w:p w14:paraId="73E112AF" w14:textId="77777777" w:rsidR="00903417" w:rsidRPr="003D1787" w:rsidRDefault="00C12652" w:rsidP="005C218F">
      <w:pPr>
        <w:shd w:val="clear" w:color="auto" w:fill="FFFFFF" w:themeFill="background1"/>
        <w:spacing w:before="120" w:after="120"/>
        <w:ind w:firstLine="720"/>
        <w:jc w:val="both"/>
        <w:rPr>
          <w:spacing w:val="-4"/>
          <w:sz w:val="28"/>
          <w:szCs w:val="28"/>
          <w:lang w:val="nb-NO"/>
        </w:rPr>
      </w:pPr>
      <w:r w:rsidRPr="003D1787">
        <w:rPr>
          <w:spacing w:val="-4"/>
          <w:sz w:val="28"/>
          <w:szCs w:val="28"/>
          <w:lang w:val="nb-NO"/>
        </w:rPr>
        <w:t>1. Tổ chức, cá nhân phải bảo vệ, giữ gìn trật tự, an toàn xã hội, an ninh chính trị trong phạm vị chợ. Cấm mọi hành vi gây rối trật tự trị an trong phạm vi chợ.</w:t>
      </w:r>
    </w:p>
    <w:p w14:paraId="1C96B984" w14:textId="44A97A73"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a) N</w:t>
      </w:r>
      <w:r w:rsidRPr="003D1787">
        <w:rPr>
          <w:rFonts w:eastAsia="Arial"/>
          <w:sz w:val="28"/>
          <w:szCs w:val="28"/>
          <w:lang w:val="vi-VN"/>
        </w:rPr>
        <w:t>ghiêm cấm các hành vi tham gia và tổ chức đánh bạc dưới mọi hình thức,</w:t>
      </w:r>
      <w:r w:rsidR="00F60037" w:rsidRPr="003D1787">
        <w:rPr>
          <w:rFonts w:eastAsia="Arial"/>
          <w:sz w:val="28"/>
          <w:szCs w:val="28"/>
          <w:lang w:val="en-US"/>
        </w:rPr>
        <w:t xml:space="preserve"> </w:t>
      </w:r>
      <w:r w:rsidRPr="003D1787">
        <w:rPr>
          <w:rFonts w:eastAsia="Arial"/>
          <w:sz w:val="28"/>
          <w:szCs w:val="28"/>
          <w:lang w:val="vi-VN"/>
        </w:rPr>
        <w:t xml:space="preserve">trộm cắp, bói toán mê tín dị đoan, kinh doanh và phổ biến các loại văn hoá phẩmphản động, đồi </w:t>
      </w:r>
      <w:r w:rsidRPr="003D1787">
        <w:rPr>
          <w:rFonts w:eastAsia="Arial"/>
          <w:sz w:val="28"/>
          <w:szCs w:val="28"/>
        </w:rPr>
        <w:t>truỵ</w:t>
      </w:r>
      <w:r w:rsidRPr="003D1787">
        <w:rPr>
          <w:sz w:val="28"/>
          <w:szCs w:val="28"/>
          <w:lang w:val="nb-NO"/>
        </w:rPr>
        <w:t>;</w:t>
      </w:r>
    </w:p>
    <w:p w14:paraId="5D57ACD5"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b) Không tuyên truyền, phổ biến các thông tin thất thiệt dưới mọi hình thức; không được tự ý tổ chức các trò chơi không lành mạnh; không uống rượu, bia, gây gổ đánh nhau hay có hành vi, cử chỉ thô bạo làm mất an ninh, trật tự trong phạm vi chợ. Trường hợp gây tranh chấp không tự hoà giải được phải báo ngay cho người có trách nhiệm của Tổ chức quản lý chợ giải quyết;</w:t>
      </w:r>
    </w:p>
    <w:p w14:paraId="078E43D8"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rPr>
        <w:t>c) Người đang mắc bệnh truyền nhiễm mà không áp dụng các biện pháp chống lây lan, người đang say rượu, bia, người đang mắc bệnh tâm thần không được vào chợ.</w:t>
      </w:r>
    </w:p>
    <w:p w14:paraId="77CD6E7C"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2. Mọi người có ý thức bảo vệ tài sản công; tự bảo vệ tiền, hàng, tài sản riêng của mình; cảnh giác đề phòng mất cắp, có trách nhiệm tham gia phòng chống tội phạm, tệ nạn xã hội trong phạm vi chợ; có trách nhiệm phát hiện và báo cáo cho Tổ chức quản lý chợ về các hành vi vi phạm Nội quy chợ và các quy định của pháp luật trong phạm vi chợ.</w:t>
      </w:r>
    </w:p>
    <w:p w14:paraId="1F149405"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3. Hoạt động kinh doanh hàng hoá, dịch vụ trong chợ không để gây ra tiếng ồn quá mức cho phép, ảnh hưởng xấu đến sức khoẻ con người và hoạt động chung của chợ. Không được dùng phương tiện loa, máy phóng thanh để quảng cáo hàng hoá, dịch vụ. Không mở loa đài to gây mất trật tự.</w:t>
      </w:r>
    </w:p>
    <w:p w14:paraId="737F38CA"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4. Mọi người ra vào chợ phải theo đúng chỉ dẫn và trong thời gian quy định; phải dừng, đậu, gửi xe đạp, xe máy và các phương tiện chuyên chở, đi lại khác đúng nơi quy định.</w:t>
      </w:r>
    </w:p>
    <w:p w14:paraId="72B28754"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5. Các lực lượng làm nhiệm vụ trong chợ phải được phép và tuân thủ quy định của Tổ chức quản lý chợ.</w:t>
      </w:r>
    </w:p>
    <w:p w14:paraId="45FE9BB9"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6. Không được mang vác hàng hoá cồng kềnh đi lại làm ảnh hưởng hoạt động chung trong phạm vi chợ. Không tự ý họp chợ ngoài phạm vi chợ và trước cổng, trên trục đường ra vào chợ làm ách tắc giao thông, ảnh hưởng đến hoạt động trong phạm vi chợ.</w:t>
      </w:r>
    </w:p>
    <w:p w14:paraId="53A8EBF0" w14:textId="0610CAA5"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7. Đối với các phương tiện vận chuyển</w:t>
      </w:r>
      <w:r w:rsidR="008028ED" w:rsidRPr="003D1787">
        <w:rPr>
          <w:sz w:val="28"/>
          <w:szCs w:val="28"/>
          <w:lang w:val="nb-NO"/>
        </w:rPr>
        <w:t xml:space="preserve"> </w:t>
      </w:r>
      <w:r w:rsidRPr="003D1787">
        <w:rPr>
          <w:sz w:val="28"/>
          <w:szCs w:val="28"/>
          <w:lang w:val="nb-NO"/>
        </w:rPr>
        <w:t>hàng hoá khi ra vào chợ, xếp dỡ hàng hoá trong chợ đều phải tuân thủ theo sự hướng dẫn, sắp xếp và phải nộp các loại phí theo quy định của Tổ chức quản lý chợ.</w:t>
      </w:r>
    </w:p>
    <w:p w14:paraId="127026F7" w14:textId="77777777" w:rsidR="00903417" w:rsidRPr="003D1787" w:rsidRDefault="00C12652" w:rsidP="005C218F">
      <w:pPr>
        <w:shd w:val="clear" w:color="auto" w:fill="FFFFFF" w:themeFill="background1"/>
        <w:spacing w:before="120" w:after="120"/>
        <w:ind w:firstLine="720"/>
        <w:jc w:val="both"/>
        <w:rPr>
          <w:spacing w:val="-8"/>
          <w:sz w:val="28"/>
          <w:szCs w:val="28"/>
          <w:lang w:val="nb-NO"/>
        </w:rPr>
      </w:pPr>
      <w:r w:rsidRPr="003D1787">
        <w:rPr>
          <w:spacing w:val="-8"/>
          <w:sz w:val="28"/>
          <w:szCs w:val="28"/>
          <w:lang w:val="nb-NO"/>
        </w:rPr>
        <w:lastRenderedPageBreak/>
        <w:t>8. Trong thời gian chợ hoạt động, các thương nhân kinh doanh tự bảo vệ hàng hoá, đồ dùng của mình. Hàng hoá, đồ dùng gửi qua đêm phải ký hợp đồng với Tổ chức quản lý chợ và thực hiện theo đúng quy định trong hợp đồng gửi hàng qua đêm.</w:t>
      </w:r>
    </w:p>
    <w:p w14:paraId="73937DDC"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9. Lực lượng bảo vệ chợ trong ca trực có trách nhiệm bảo đảm an toàn hàng hoá gửi lại chợ như đã nhận bàn giao với thương nhân và hợp đồng đã ký.</w:t>
      </w:r>
    </w:p>
    <w:p w14:paraId="7C506099"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b/>
          <w:bCs/>
          <w:sz w:val="28"/>
          <w:szCs w:val="28"/>
          <w:lang w:val="nb-NO"/>
        </w:rPr>
        <w:t>Điều 8. Quy định về vệ sinh môi trường và an toàn thực phẩm</w:t>
      </w:r>
      <w:r w:rsidRPr="003D1787">
        <w:rPr>
          <w:sz w:val="28"/>
          <w:szCs w:val="28"/>
          <w:lang w:val="nb-NO"/>
        </w:rPr>
        <w:t>.</w:t>
      </w:r>
    </w:p>
    <w:p w14:paraId="3296BB34" w14:textId="7B69BD86"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1. Mọi người hoạt động, đi lại trong phạm vi chợ phải giữ gìn vệ sinh chung, không phóng uế</w:t>
      </w:r>
      <w:r w:rsidR="00F60037" w:rsidRPr="003D1787">
        <w:rPr>
          <w:sz w:val="28"/>
          <w:szCs w:val="28"/>
          <w:lang w:val="nb-NO"/>
        </w:rPr>
        <w:t>,</w:t>
      </w:r>
      <w:r w:rsidRPr="003D1787">
        <w:rPr>
          <w:sz w:val="28"/>
          <w:szCs w:val="28"/>
          <w:lang w:val="nb-NO"/>
        </w:rPr>
        <w:t xml:space="preserve"> vứt rác, đổ nước, chất thải, xác động vật chết, hàng hoá kém phẩm chất, thức ăn ôi thiu bừa bãi trong phạm vị chợ.</w:t>
      </w:r>
    </w:p>
    <w:p w14:paraId="5B9889D6"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2. Không đưa đồ vật bẩn, động vật vào trong nhà lồng chợ, trừ những loại nhốt tronglồng để kinh doanh; không chứa chấp, lưu giữ trong phạm vi chợ những đồ vật gây ô nhiễm, mất vệ sinh, là mầm bệnh.</w:t>
      </w:r>
    </w:p>
    <w:p w14:paraId="05ECCFAE"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3. Từng điểm kinh doanh (hay khu vực tổ ngành hàng) phải tự trang bị dụng cụ đựng rác riêng (có nắp đậy); hàng ngày trước khi nghỉ bán hàng hay dọn hàng về phải quét dọn sạch sẽ điểm kinh doanh; việc đổ rác, chất thải, đi vệ sinh cá nhân (đại, tiểu tiện) phải đúng quy định.</w:t>
      </w:r>
    </w:p>
    <w:p w14:paraId="68E80021"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4. Tham gia tổng vệ sinh theo lịch do Tổ chức quản lý chợ quy định.</w:t>
      </w:r>
    </w:p>
    <w:p w14:paraId="2759DB7D"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5. Các điểm kinh doanh hàng thực phẩm ăn uống phải đảm bảo luôn sạch sẽ, thực hiện đúng các quy định của Nhà nước về kiểm dịch, an toàn thực phẩm: phải có thiết bị, tủ kính che đậy thức ăn, thiết bị chuyên dùng để bảo quản thức ăn và dụng cụ đựng rác, chất thải phải kín không rò rỉ chất thải ra ngoài và có nắp đậy kín; phải đổ rác,chất thải hàng ngày; sử dụng nước sạch để đun nấu, ngâm rửa thực phẩm và đồ dùng; dụng cụ phải sạch sẽ và thường xuyên làm vệ sinh sạch sẽ nơi bày hàng trước và sau bán hàng.</w:t>
      </w:r>
    </w:p>
    <w:p w14:paraId="3D461AA9"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 xml:space="preserve">6. Nghiêm cấm thương nhân kinh doanh (kể cả người giúp việc cho thương nhân kinh doanh) hoạt động kinh doanh khi tự phát hiện hoặc bị phát hiện đang bị mắc các bệnh truyền nhiễm theo quy định của ngành y tế. </w:t>
      </w:r>
    </w:p>
    <w:p w14:paraId="45798D7A"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7. Tổ chức quản lý chợ phải xây dựng, duy tu, sửa chữa các hạng mục cơ sở vật chất và đảm bảo hoạt động của chợ theo tiêu chuẩn chợ kinh doanh thực phẩm được cấp có thẩm quyền phê duyệt.</w:t>
      </w:r>
    </w:p>
    <w:p w14:paraId="6335511E"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8. Các thương nhân kinh doanh thực phẩm tại chợ phải tuân thủ các quy định của pháp luật về an toàn thực phẩm và quy định về chợ kinh doanh thực phẩm theo quy định; chịu quản lý của cán bộ địa phương nơi có chợ về đảm bảo an toàn thực phẩm theo quy định.</w:t>
      </w:r>
    </w:p>
    <w:p w14:paraId="0F75D6E6" w14:textId="77777777" w:rsidR="00903417" w:rsidRPr="003D1787" w:rsidRDefault="00C12652" w:rsidP="005C218F">
      <w:pPr>
        <w:shd w:val="clear" w:color="auto" w:fill="FFFFFF" w:themeFill="background1"/>
        <w:spacing w:before="120" w:after="120"/>
        <w:ind w:firstLine="720"/>
        <w:jc w:val="both"/>
        <w:rPr>
          <w:b/>
          <w:bCs/>
          <w:sz w:val="28"/>
          <w:szCs w:val="28"/>
          <w:lang w:val="nb-NO"/>
        </w:rPr>
      </w:pPr>
      <w:r w:rsidRPr="003D1787">
        <w:rPr>
          <w:b/>
          <w:bCs/>
          <w:sz w:val="28"/>
          <w:szCs w:val="28"/>
          <w:lang w:val="nb-NO"/>
        </w:rPr>
        <w:t>Điều 9. Yêu cầu về chợ văn minh thương mại, quy tắc ứng xử</w:t>
      </w:r>
    </w:p>
    <w:p w14:paraId="36C1F7B8" w14:textId="77777777" w:rsidR="00903417" w:rsidRPr="003D1787" w:rsidRDefault="00C12652" w:rsidP="005C218F">
      <w:pPr>
        <w:shd w:val="clear" w:color="auto" w:fill="FFFFFF" w:themeFill="background1"/>
        <w:spacing w:before="120" w:after="120"/>
        <w:ind w:firstLine="720"/>
        <w:jc w:val="both"/>
        <w:rPr>
          <w:spacing w:val="-6"/>
          <w:sz w:val="28"/>
          <w:szCs w:val="28"/>
          <w:lang w:val="nb-NO"/>
        </w:rPr>
      </w:pPr>
      <w:r w:rsidRPr="003D1787">
        <w:rPr>
          <w:spacing w:val="-6"/>
          <w:sz w:val="28"/>
          <w:szCs w:val="28"/>
          <w:lang w:val="nb-NO"/>
        </w:rPr>
        <w:t>1. Duy trì và phát huy truyền thống dân tộc, thực hiện văn minh thương mại; trang phục gọn gàng, giao tiếp, ứng xử lịch sự; lịch thiệp, hoà nhã với khách hàng và mọi người; thực hiện khẩu hiệu: “Vui lòng khách đến, vừa lòng khách đi”.</w:t>
      </w:r>
    </w:p>
    <w:p w14:paraId="4A49103B"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 xml:space="preserve">2. Thuận mua vừa bán, trung thực trong kinh doanh, không nói thách; không tranh giành, lôi kéo khách hàng, không tranh mua tranh bán, không nài ép (không </w:t>
      </w:r>
      <w:r w:rsidRPr="003D1787">
        <w:rPr>
          <w:sz w:val="28"/>
          <w:szCs w:val="28"/>
          <w:lang w:val="nb-NO"/>
        </w:rPr>
        <w:lastRenderedPageBreak/>
        <w:t>ép khách, ép giá), lừa dối khách mua hàng, không bán hàng giả làm mất lòng tin đối với khách hàng, làm mất trật tự hoặc gây ra tranh chấp trong quan hệ mua bán. Thực hiện niêm yết giá hàng hoá, dịch vụ tại điểm kinh doanh; bán, thu tiền đúng giá niêm yết. Việc niêm yết giá phải rõ ràng, không gây nhầm lẫn cho khách hàng, phải trung thực trong niêm yết giá.</w:t>
      </w:r>
    </w:p>
    <w:p w14:paraId="70007EB9"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3. Các dụng cụ đo lường sử dụng tại chợ phải đảm bảo tiêu chuẩn và được kiểm định theo quy định của pháp luật; dụng cụ đo lường phải được đặt tại chỗ bán hàng để người mua có thể dễ dàng theo dõi quá trình cân, tính tiền và nhận hàng. Thực hiện cân, đo, đong, đếm chính xác.</w:t>
      </w:r>
    </w:p>
    <w:p w14:paraId="5E0A707F" w14:textId="2298AD53"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4. Không tự ý sửa chữa, cơi nới, đào bới nền chợ làm thay đổi, biến dạng và làm hư hại cấu trúc công trình, trang thiết bị của chợ. Các công trình, trang thiết bị của chợ như hệ thống phòng cháy chữa cháy, điện nước, cáp thông tin</w:t>
      </w:r>
      <w:r w:rsidR="00F60037" w:rsidRPr="003D1787">
        <w:rPr>
          <w:sz w:val="28"/>
          <w:szCs w:val="28"/>
          <w:lang w:val="nb-NO"/>
        </w:rPr>
        <w:t xml:space="preserve"> </w:t>
      </w:r>
      <w:r w:rsidRPr="003D1787">
        <w:rPr>
          <w:sz w:val="28"/>
          <w:szCs w:val="28"/>
          <w:lang w:val="nb-NO"/>
        </w:rPr>
        <w:t>phải được giữ gìn và bảo quản theo đúng quy định, không được dịch chuyển, tháo gỡ, tẩy xoá. Khi có nhu cầu cải tạo sửa chữa, thay đổi, lắp đặt mới phải ký hợp đồng hoặc được sự đồng ý bằng văn bản của Tổ chức quản lý chợ.</w:t>
      </w:r>
    </w:p>
    <w:p w14:paraId="518AAA8D"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5. Việc thiết kế quầy sạp, ki ốt, cửa hàng, biển hiệu, quảng cáo trong phạm vi chợ phải thực hiện theo quy định của Tổ chức quản lý chợ và không trái với các quy định của pháp luật. Không treo, móc, dán các loại pa nô, áp phích, bảng hiệu quảng cáo hàng hoá, dịch vụ cản trở tầm nhìn, lối đi trong chợ. Các quầy, sạp, ki ốt, cửa hàng phải có bảng nghi rõ tên, địa chỉ, số đăng ký kinh doanh của thương nhân theo mẫu thống nhất của Tổ chức quản lý chợ.</w:t>
      </w:r>
    </w:p>
    <w:p w14:paraId="4FBDCB13"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6. Nghiêm chỉnh chấp hành phương án, quy định về bố trí, sắp xếp ngành nghề kinh doanh của Tổ chức quản lý chợ. Không bày hàng hoá, bao bì bừa bãi quá phạm vi quy định của điểm kinh doanh được quyền sử dụng; không lấn chiếm khoảng không, diện tích công và lối đi trong chợ, không che chắn, gây cản trở việc đi lại, lưu thông trong chợ; không bôi vẽ, kẻ bừa bãi, không vứt thùng, hộp bao bì lên nóc quầy, sạp, ki ốt, cửa hàng, làm mất mỹ quan chợ.</w:t>
      </w:r>
    </w:p>
    <w:p w14:paraId="3F24684D"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7. Thực hiện đoàn kết, tương trợ trong ngành hàng và những thương nhân kinh doanh lân cận.</w:t>
      </w:r>
    </w:p>
    <w:p w14:paraId="72C227FD" w14:textId="77777777" w:rsidR="00903417" w:rsidRPr="003D1787" w:rsidRDefault="00C12652" w:rsidP="005C218F">
      <w:pPr>
        <w:shd w:val="clear" w:color="auto" w:fill="FFFFFF" w:themeFill="background1"/>
        <w:spacing w:before="120" w:after="120"/>
        <w:ind w:firstLine="720"/>
        <w:jc w:val="both"/>
        <w:rPr>
          <w:sz w:val="28"/>
          <w:szCs w:val="28"/>
        </w:rPr>
      </w:pPr>
      <w:r w:rsidRPr="003D1787">
        <w:rPr>
          <w:sz w:val="28"/>
          <w:szCs w:val="28"/>
        </w:rPr>
        <w:t>8. Nghiêm cấm người ăn xin ngồi, nằm hay lê lết trước cổng ra vào và trong phạm vi quản lý của chợ.</w:t>
      </w:r>
    </w:p>
    <w:p w14:paraId="1D8502D5" w14:textId="77777777" w:rsidR="00903417" w:rsidRPr="003D1787" w:rsidRDefault="00C12652" w:rsidP="005C218F">
      <w:pPr>
        <w:shd w:val="clear" w:color="auto" w:fill="FFFFFF" w:themeFill="background1"/>
        <w:spacing w:before="120" w:after="120"/>
        <w:ind w:firstLine="720"/>
        <w:jc w:val="both"/>
        <w:rPr>
          <w:rFonts w:ascii="Times New Roman Bold" w:hAnsi="Times New Roman Bold"/>
          <w:b/>
          <w:bCs/>
          <w:spacing w:val="2"/>
          <w:sz w:val="28"/>
          <w:szCs w:val="28"/>
          <w:lang w:val="nb-NO"/>
        </w:rPr>
      </w:pPr>
      <w:r w:rsidRPr="003D1787">
        <w:rPr>
          <w:rFonts w:ascii="Times New Roman Bold" w:hAnsi="Times New Roman Bold"/>
          <w:b/>
          <w:bCs/>
          <w:spacing w:val="2"/>
          <w:sz w:val="28"/>
          <w:szCs w:val="28"/>
          <w:lang w:val="nb-NO"/>
        </w:rPr>
        <w:t>Điều 10. Yêu cầu về tổ chức, tham gia các hoạt động văn hoá, xã hội tại chợ</w:t>
      </w:r>
    </w:p>
    <w:p w14:paraId="12CA6AD7" w14:textId="77777777" w:rsidR="00903417" w:rsidRPr="003D1787" w:rsidRDefault="00C12652" w:rsidP="005C218F">
      <w:pPr>
        <w:shd w:val="clear" w:color="auto" w:fill="FFFFFF" w:themeFill="background1"/>
        <w:spacing w:before="120" w:after="120"/>
        <w:ind w:firstLine="720"/>
        <w:jc w:val="both"/>
        <w:rPr>
          <w:sz w:val="28"/>
          <w:szCs w:val="28"/>
        </w:rPr>
      </w:pPr>
      <w:r w:rsidRPr="003D1787">
        <w:rPr>
          <w:sz w:val="28"/>
          <w:szCs w:val="28"/>
          <w:lang w:val="vi-VN"/>
        </w:rPr>
        <w:t xml:space="preserve">1. Thương nhân kinh doanh thường xuyên, cố định tại chợ, cán bộ, nhân viên quản lý chợ có quyền và nghĩa vụ tham gia các phong trào thi đua, các hoạt động văn hóa, xã hội, từ thiện do Nhà nước, địa phương và </w:t>
      </w:r>
      <w:r w:rsidRPr="003D1787">
        <w:rPr>
          <w:sz w:val="28"/>
          <w:szCs w:val="28"/>
          <w:lang w:val="nb-NO"/>
        </w:rPr>
        <w:t xml:space="preserve">Tổ chức quản lý chợ </w:t>
      </w:r>
      <w:r w:rsidRPr="003D1787">
        <w:rPr>
          <w:sz w:val="28"/>
          <w:szCs w:val="28"/>
          <w:lang w:val="vi-VN"/>
        </w:rPr>
        <w:t>tổ chức, phát động trong phạm vi chợ.</w:t>
      </w:r>
    </w:p>
    <w:p w14:paraId="7A717C30" w14:textId="77777777" w:rsidR="00903417" w:rsidRPr="003D1787" w:rsidRDefault="00C12652" w:rsidP="005C218F">
      <w:pPr>
        <w:shd w:val="clear" w:color="auto" w:fill="FFFFFF" w:themeFill="background1"/>
        <w:spacing w:before="120" w:after="120"/>
        <w:ind w:firstLine="720"/>
        <w:jc w:val="both"/>
        <w:rPr>
          <w:sz w:val="28"/>
          <w:szCs w:val="28"/>
        </w:rPr>
      </w:pPr>
      <w:r w:rsidRPr="003D1787">
        <w:rPr>
          <w:sz w:val="28"/>
          <w:szCs w:val="28"/>
          <w:lang w:val="vi-VN"/>
        </w:rPr>
        <w:t>2. Cán bộ, nhân viên quản lý chợ, thương nhân kinh doanh th</w:t>
      </w:r>
      <w:r w:rsidRPr="003D1787">
        <w:rPr>
          <w:sz w:val="28"/>
          <w:szCs w:val="28"/>
        </w:rPr>
        <w:t>ườn</w:t>
      </w:r>
      <w:r w:rsidRPr="003D1787">
        <w:rPr>
          <w:sz w:val="28"/>
          <w:szCs w:val="28"/>
          <w:lang w:val="vi-VN"/>
        </w:rPr>
        <w:t xml:space="preserve">g xuyên, cố định tại chợ có trách nhiệm tham gia đầy đủ các buổi sinh hoạt do </w:t>
      </w:r>
      <w:r w:rsidRPr="003D1787">
        <w:rPr>
          <w:sz w:val="28"/>
          <w:szCs w:val="28"/>
          <w:lang w:val="nb-NO"/>
        </w:rPr>
        <w:t>Tổ chức quản lý chợ</w:t>
      </w:r>
      <w:r w:rsidRPr="003D1787">
        <w:rPr>
          <w:sz w:val="28"/>
          <w:szCs w:val="28"/>
          <w:lang w:val="vi-VN"/>
        </w:rPr>
        <w:t>, tổ ngành hàng và các đoàn thể tổ chức trong phạm vi chợ.</w:t>
      </w:r>
    </w:p>
    <w:p w14:paraId="6EB64594" w14:textId="77777777" w:rsidR="00903417" w:rsidRPr="003D1787" w:rsidRDefault="00C12652" w:rsidP="005C218F">
      <w:pPr>
        <w:shd w:val="clear" w:color="auto" w:fill="FFFFFF" w:themeFill="background1"/>
        <w:spacing w:before="120" w:after="120"/>
        <w:ind w:firstLine="720"/>
        <w:jc w:val="both"/>
        <w:rPr>
          <w:sz w:val="28"/>
          <w:szCs w:val="28"/>
        </w:rPr>
      </w:pPr>
      <w:r w:rsidRPr="003D1787">
        <w:rPr>
          <w:sz w:val="28"/>
          <w:szCs w:val="28"/>
          <w:lang w:val="vi-VN"/>
        </w:rPr>
        <w:t xml:space="preserve">3. Những vấn đề cần tham gia, góp ý mọi người có thể đến gặp trực tiếp </w:t>
      </w:r>
      <w:r w:rsidRPr="003D1787">
        <w:rPr>
          <w:sz w:val="28"/>
          <w:szCs w:val="28"/>
          <w:lang w:val="vi-VN"/>
        </w:rPr>
        <w:lastRenderedPageBreak/>
        <w:t xml:space="preserve">người phụ trách </w:t>
      </w:r>
      <w:r w:rsidRPr="003D1787">
        <w:rPr>
          <w:sz w:val="28"/>
          <w:szCs w:val="28"/>
          <w:lang w:val="nb-NO"/>
        </w:rPr>
        <w:t xml:space="preserve">Tổ chức quản lý chợ </w:t>
      </w:r>
      <w:r w:rsidRPr="003D1787">
        <w:rPr>
          <w:sz w:val="28"/>
          <w:szCs w:val="28"/>
          <w:lang w:val="vi-VN"/>
        </w:rPr>
        <w:t>vào (buổi...) thứ... hàng tuần hoặc gửi bằng văn bản qua hòm thư góp </w:t>
      </w:r>
      <w:r w:rsidRPr="003D1787">
        <w:rPr>
          <w:sz w:val="28"/>
          <w:szCs w:val="28"/>
        </w:rPr>
        <w:t>ý</w:t>
      </w:r>
      <w:r w:rsidRPr="003D1787">
        <w:rPr>
          <w:sz w:val="28"/>
          <w:szCs w:val="28"/>
          <w:lang w:val="vi-VN"/>
        </w:rPr>
        <w:t> </w:t>
      </w:r>
      <w:r w:rsidRPr="003D1787">
        <w:rPr>
          <w:sz w:val="28"/>
          <w:szCs w:val="28"/>
        </w:rPr>
        <w:t>của Tổ chức quản lý chợ.</w:t>
      </w:r>
    </w:p>
    <w:p w14:paraId="6198409D" w14:textId="77777777" w:rsidR="00903417" w:rsidRPr="003D1787" w:rsidRDefault="00C12652" w:rsidP="005C218F">
      <w:pPr>
        <w:shd w:val="clear" w:color="auto" w:fill="FFFFFF" w:themeFill="background1"/>
        <w:spacing w:before="120" w:after="120"/>
        <w:ind w:firstLine="720"/>
        <w:jc w:val="both"/>
        <w:rPr>
          <w:sz w:val="28"/>
          <w:szCs w:val="28"/>
        </w:rPr>
      </w:pPr>
      <w:r w:rsidRPr="003D1787">
        <w:rPr>
          <w:sz w:val="28"/>
          <w:szCs w:val="28"/>
          <w:lang w:val="vi-VN"/>
        </w:rPr>
        <w:t xml:space="preserve">4. </w:t>
      </w:r>
      <w:r w:rsidRPr="003D1787">
        <w:rPr>
          <w:sz w:val="28"/>
          <w:szCs w:val="28"/>
          <w:lang w:val="nb-NO"/>
        </w:rPr>
        <w:t xml:space="preserve">Tổ chức quản lý chợ </w:t>
      </w:r>
      <w:r w:rsidRPr="003D1787">
        <w:rPr>
          <w:sz w:val="28"/>
          <w:szCs w:val="28"/>
          <w:lang w:val="vi-VN"/>
        </w:rPr>
        <w:t>có trách nhiệm thông tin t</w:t>
      </w:r>
      <w:r w:rsidRPr="003D1787">
        <w:rPr>
          <w:sz w:val="28"/>
          <w:szCs w:val="28"/>
        </w:rPr>
        <w:t>ớ</w:t>
      </w:r>
      <w:r w:rsidRPr="003D1787">
        <w:rPr>
          <w:sz w:val="28"/>
          <w:szCs w:val="28"/>
          <w:lang w:val="vi-VN"/>
        </w:rPr>
        <w:t xml:space="preserve">i các </w:t>
      </w:r>
      <w:r w:rsidRPr="003D1787">
        <w:rPr>
          <w:sz w:val="28"/>
          <w:szCs w:val="28"/>
        </w:rPr>
        <w:t>thương nhân</w:t>
      </w:r>
      <w:r w:rsidRPr="003D1787">
        <w:rPr>
          <w:sz w:val="28"/>
          <w:szCs w:val="28"/>
          <w:lang w:val="vi-VN"/>
        </w:rPr>
        <w:t xml:space="preserve"> kinh doanh và mọi người kịp thời biết và thực hiện các chủ trương, đường lối của Đảng, pháp luật của Nhà nước có liên quan</w:t>
      </w:r>
      <w:r w:rsidRPr="003D1787">
        <w:rPr>
          <w:sz w:val="28"/>
          <w:szCs w:val="28"/>
        </w:rPr>
        <w:t xml:space="preserve"> về quản lý và phát triển chợ</w:t>
      </w:r>
      <w:r w:rsidRPr="003D1787">
        <w:rPr>
          <w:sz w:val="28"/>
          <w:szCs w:val="28"/>
          <w:lang w:val="vi-VN"/>
        </w:rPr>
        <w:t>.</w:t>
      </w:r>
    </w:p>
    <w:p w14:paraId="28F3BEFF" w14:textId="77777777" w:rsidR="00903417" w:rsidRPr="003D1787" w:rsidRDefault="00C12652" w:rsidP="005C218F">
      <w:pPr>
        <w:shd w:val="clear" w:color="auto" w:fill="FFFFFF" w:themeFill="background1"/>
        <w:spacing w:before="120" w:after="120"/>
        <w:ind w:firstLine="720"/>
        <w:jc w:val="both"/>
        <w:rPr>
          <w:b/>
          <w:bCs/>
          <w:sz w:val="28"/>
          <w:szCs w:val="28"/>
          <w:lang w:val="nb-NO"/>
        </w:rPr>
      </w:pPr>
      <w:r w:rsidRPr="003D1787">
        <w:rPr>
          <w:b/>
          <w:bCs/>
          <w:sz w:val="28"/>
          <w:szCs w:val="28"/>
          <w:lang w:val="nb-NO"/>
        </w:rPr>
        <w:t>Điều 11. Quy định về xử lý các vi phạm tại chợ</w:t>
      </w:r>
    </w:p>
    <w:p w14:paraId="29F30F0F"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1. Cán bộ, nhân viên quản lý chợ, thương nhân kinh doanh thường xuyên, cố định và tổ chức, cá nhân kinh doanh không thường xuyên tại chợ, người đến chợ mua, bán, tham quan, thi hành công vụ nếu vi phạm pháp luật trong phạm vi chợ, tuỳ theo tính chất, mức độ vi phạm, sẽ bị xử lý theo quy định của pháp luật hiện hành.</w:t>
      </w:r>
    </w:p>
    <w:p w14:paraId="6C9584CB"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2. Xử lý vi phạm pháp luật trong phạm vi chợ</w:t>
      </w:r>
    </w:p>
    <w:p w14:paraId="3F14517D"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a) Đối với các hành vi vi phạm liên quan đến pháp luật Nhà nước,Tổ chức quản lý chợ có trách nhiệm lập biên bản và chuyển giao cho cơ quan có thẩm quyền xem xét xử lý theo quy trình, trình tự, thủ tục của pháp luật. Trường hợp phát hiện thương nhân kinh doanh hàng cấm, hàng nhập lậu, hàng gian, hàng giả, hàng không đảm bảo chất lượng an toàn thực phẩm trong phạm vi chợ, Tổ chức quản lý chợ có trách nhiệm lập biên bản và báo cáo với cơ quan có thẩm quyền kiểm tra, xác minh, xử lý theo quy định của pháp luật;</w:t>
      </w:r>
    </w:p>
    <w:p w14:paraId="0986F810"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b) Trường hợp vi phạm gây thiệt hại đến lợi ích của Nhà nước, của Tổ chức quản lý chợ cũng như đến lợi ích của tổ chức, cá nhân khác thì phải bồi thường thiệt hại theo quy định của pháp luật.</w:t>
      </w:r>
    </w:p>
    <w:p w14:paraId="19E73483" w14:textId="77777777" w:rsidR="00903417" w:rsidRPr="003D1787" w:rsidRDefault="00C12652" w:rsidP="005C218F">
      <w:pPr>
        <w:shd w:val="clear" w:color="auto" w:fill="FFFFFF" w:themeFill="background1"/>
        <w:spacing w:before="120" w:after="120"/>
        <w:ind w:firstLine="567"/>
        <w:jc w:val="both"/>
        <w:rPr>
          <w:sz w:val="28"/>
          <w:szCs w:val="28"/>
        </w:rPr>
      </w:pPr>
      <w:r w:rsidRPr="003D1787">
        <w:rPr>
          <w:sz w:val="28"/>
          <w:szCs w:val="28"/>
        </w:rPr>
        <w:t>3. Xử lý vi phạm Nội quy chợ</w:t>
      </w:r>
    </w:p>
    <w:p w14:paraId="55D64FFE" w14:textId="77777777" w:rsidR="00903417" w:rsidRPr="003D1787" w:rsidRDefault="00C12652" w:rsidP="005C218F">
      <w:pPr>
        <w:shd w:val="clear" w:color="auto" w:fill="FFFFFF" w:themeFill="background1"/>
        <w:spacing w:before="120" w:after="120"/>
        <w:ind w:firstLine="567"/>
        <w:jc w:val="both"/>
        <w:rPr>
          <w:sz w:val="28"/>
          <w:szCs w:val="28"/>
        </w:rPr>
      </w:pPr>
      <w:r w:rsidRPr="003D1787">
        <w:rPr>
          <w:sz w:val="28"/>
          <w:szCs w:val="28"/>
        </w:rPr>
        <w:t>Các đối tượng vi phạm Nội quy chợ, tùy theo tính chất mức độ vi phạm phải chịu một trong các hình thức xử lý sau đây:</w:t>
      </w:r>
    </w:p>
    <w:p w14:paraId="19C7AB47" w14:textId="47806FA1" w:rsidR="00903417" w:rsidRPr="003D1787" w:rsidRDefault="00C12652" w:rsidP="005C218F">
      <w:pPr>
        <w:keepNext/>
        <w:shd w:val="clear" w:color="auto" w:fill="FFFFFF" w:themeFill="background1"/>
        <w:spacing w:before="120" w:after="120"/>
        <w:ind w:firstLine="567"/>
        <w:jc w:val="both"/>
        <w:rPr>
          <w:sz w:val="28"/>
          <w:szCs w:val="28"/>
        </w:rPr>
      </w:pPr>
      <w:r w:rsidRPr="003D1787">
        <w:rPr>
          <w:sz w:val="28"/>
          <w:szCs w:val="28"/>
        </w:rPr>
        <w:t>a) Đối với thương nhân kinh doanh tại chợ áp dụng các hình thức: Phê bình; cảnh cáo; đình chỉ ngày hoạt động kinh doanh tại điểm kinh doanh đang thuê, sử dụng tại chợ;</w:t>
      </w:r>
      <w:r w:rsidR="00855D5C" w:rsidRPr="003D1787">
        <w:rPr>
          <w:sz w:val="28"/>
          <w:szCs w:val="28"/>
          <w:lang w:val="en-US"/>
        </w:rPr>
        <w:t xml:space="preserve"> </w:t>
      </w:r>
      <w:r w:rsidRPr="003D1787">
        <w:rPr>
          <w:sz w:val="28"/>
          <w:szCs w:val="28"/>
        </w:rPr>
        <w:t>huỷ hợp đồng thuê, sử dụng điểm kinh doanh và thu hồi lại điểm kinh doanh;</w:t>
      </w:r>
    </w:p>
    <w:p w14:paraId="1C027AC4" w14:textId="77777777" w:rsidR="00903417" w:rsidRPr="003D1787" w:rsidRDefault="00C12652" w:rsidP="005C218F">
      <w:pPr>
        <w:shd w:val="clear" w:color="auto" w:fill="FFFFFF" w:themeFill="background1"/>
        <w:spacing w:before="120" w:after="120"/>
        <w:ind w:firstLine="567"/>
        <w:jc w:val="both"/>
        <w:rPr>
          <w:sz w:val="28"/>
          <w:szCs w:val="28"/>
        </w:rPr>
      </w:pPr>
      <w:r w:rsidRPr="003D1787">
        <w:rPr>
          <w:sz w:val="28"/>
          <w:szCs w:val="28"/>
        </w:rPr>
        <w:t>b) Đối với người đến chợ giao dịch, mua bán (kể cả tổ chức, cá nhân không thường xuyên), người tham quan, người thi hành công vụ tại chợ áp dụng các hình thức: Phê bình; cảnh cáo;</w:t>
      </w:r>
    </w:p>
    <w:p w14:paraId="262C7EFB" w14:textId="77777777" w:rsidR="00903417" w:rsidRPr="003D1787" w:rsidRDefault="00C12652" w:rsidP="005C218F">
      <w:pPr>
        <w:shd w:val="clear" w:color="auto" w:fill="FFFFFF" w:themeFill="background1"/>
        <w:spacing w:before="120" w:after="120"/>
        <w:ind w:firstLine="567"/>
        <w:jc w:val="both"/>
        <w:rPr>
          <w:sz w:val="28"/>
          <w:szCs w:val="28"/>
        </w:rPr>
      </w:pPr>
      <w:r w:rsidRPr="003D1787">
        <w:rPr>
          <w:sz w:val="28"/>
          <w:szCs w:val="28"/>
        </w:rPr>
        <w:t>c) Đối với cán bộ, nhân viên quản lý chợ áp dụng các hình thức: Phê bình, cảnh cáo; bị người sử dụng lao động xem xét đơn phương chấm dứt hợp đồng lao động (áp dụng đối với người do Tổ chức quản lý chợ tuyển dụng) theo quy định tại hợp đồng lao động đã ký kết giữa người sử dụng lao động với người lao động và theo quy định pháp luật liên quan</w:t>
      </w:r>
    </w:p>
    <w:p w14:paraId="14102B7E" w14:textId="77777777" w:rsidR="00903417" w:rsidRPr="003D1787" w:rsidRDefault="00C12652" w:rsidP="005C218F">
      <w:pPr>
        <w:shd w:val="clear" w:color="auto" w:fill="FFFFFF" w:themeFill="background1"/>
        <w:spacing w:before="120" w:after="120"/>
        <w:ind w:firstLine="567"/>
        <w:jc w:val="both"/>
        <w:rPr>
          <w:sz w:val="28"/>
          <w:szCs w:val="28"/>
          <w:lang w:val="nb-NO"/>
        </w:rPr>
      </w:pPr>
      <w:r w:rsidRPr="003D1787">
        <w:rPr>
          <w:sz w:val="28"/>
          <w:szCs w:val="28"/>
          <w:lang w:val="nb-NO"/>
        </w:rPr>
        <w:t>4. Thẩm quyền xử lý vi phạm Nội quy chợ</w:t>
      </w:r>
    </w:p>
    <w:p w14:paraId="4B613F1D"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Thủ trưởng Tổ chức quản lý chợ được quyền:</w:t>
      </w:r>
    </w:p>
    <w:p w14:paraId="6CBF1A2B"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 xml:space="preserve">a) Quyết định việc áp dụng các hình thức và biện pháp xử lý các hành vi vi </w:t>
      </w:r>
      <w:r w:rsidRPr="003D1787">
        <w:rPr>
          <w:sz w:val="28"/>
          <w:szCs w:val="28"/>
          <w:lang w:val="nb-NO"/>
        </w:rPr>
        <w:lastRenderedPageBreak/>
        <w:t>phạm Nội quy chợ như quy định tại khoản 3 Điều này;</w:t>
      </w:r>
    </w:p>
    <w:p w14:paraId="7A5BCD44"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b) Quyết định việc có thông báo hay không thông báo công khai, hình thức và phạm vi thông báo việc xử lý vi phạm Nội quy chợ;</w:t>
      </w:r>
    </w:p>
    <w:p w14:paraId="2EDEAE67"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c) Chỉ đạo việc lập và ký biên bản chuyển giao cho cơ quan Nhà nước có thẩm quyền xem xét, xử lý đối với hành vi vi phạm pháp luật trong phạm vi chợ và vi phạm Nội quy chợ vượt thẩm quyền của Tổ chức quản lý chợ.</w:t>
      </w:r>
    </w:p>
    <w:p w14:paraId="2FD57345" w14:textId="77777777" w:rsidR="00903417" w:rsidRPr="003D1787" w:rsidRDefault="00C12652" w:rsidP="005C218F">
      <w:pPr>
        <w:shd w:val="clear" w:color="auto" w:fill="FFFFFF" w:themeFill="background1"/>
        <w:spacing w:before="120" w:after="120"/>
        <w:ind w:firstLine="720"/>
        <w:jc w:val="both"/>
        <w:rPr>
          <w:b/>
          <w:bCs/>
          <w:sz w:val="28"/>
          <w:szCs w:val="28"/>
          <w:lang w:val="nb-NO"/>
        </w:rPr>
      </w:pPr>
      <w:r w:rsidRPr="003D1787">
        <w:rPr>
          <w:b/>
          <w:bCs/>
          <w:sz w:val="28"/>
          <w:szCs w:val="28"/>
          <w:lang w:val="nb-NO"/>
        </w:rPr>
        <w:t xml:space="preserve">Điều 12. </w:t>
      </w:r>
      <w:bookmarkStart w:id="7" w:name="_Hlk178338293"/>
      <w:r w:rsidRPr="003D1787">
        <w:rPr>
          <w:b/>
          <w:bCs/>
          <w:sz w:val="28"/>
          <w:szCs w:val="28"/>
          <w:lang w:val="nb-NO"/>
        </w:rPr>
        <w:t>Tổ chức thực hiện</w:t>
      </w:r>
    </w:p>
    <w:bookmarkEnd w:id="7"/>
    <w:p w14:paraId="2AB3ED58" w14:textId="77777777" w:rsidR="00903417" w:rsidRPr="003D1787" w:rsidRDefault="00C12652" w:rsidP="005C218F">
      <w:pPr>
        <w:shd w:val="clear" w:color="auto" w:fill="FFFFFF" w:themeFill="background1"/>
        <w:spacing w:before="120" w:after="120"/>
        <w:ind w:firstLine="720"/>
        <w:jc w:val="both"/>
        <w:rPr>
          <w:sz w:val="28"/>
          <w:szCs w:val="28"/>
          <w:lang w:val="nb-NO"/>
        </w:rPr>
      </w:pPr>
      <w:r w:rsidRPr="003D1787">
        <w:rPr>
          <w:sz w:val="28"/>
          <w:szCs w:val="28"/>
          <w:lang w:val="nb-NO"/>
        </w:rPr>
        <w:t xml:space="preserve">1. Bản Nội quy này có hiệu lực từ ngày..../.../20... </w:t>
      </w:r>
    </w:p>
    <w:p w14:paraId="53A50330" w14:textId="77777777" w:rsidR="00903417" w:rsidRPr="003D1787" w:rsidRDefault="00C12652" w:rsidP="005C218F">
      <w:pPr>
        <w:pStyle w:val="ListParagraph"/>
        <w:shd w:val="clear" w:color="auto" w:fill="FFFFFF" w:themeFill="background1"/>
        <w:spacing w:before="120" w:after="120"/>
        <w:ind w:left="0"/>
        <w:rPr>
          <w:sz w:val="28"/>
          <w:szCs w:val="28"/>
          <w:lang w:val="nb-NO"/>
        </w:rPr>
      </w:pPr>
      <w:r w:rsidRPr="003D1787">
        <w:rPr>
          <w:sz w:val="28"/>
          <w:szCs w:val="28"/>
          <w:lang w:val="nb-NO"/>
        </w:rPr>
        <w:t>2. Toàn bộ Nội quy này được phổ biến đến thương nhân kinh doanh tại chợ. Bản tóm tắt những điểm chính cần thiết của Nội quy được niêm yết công khai, rõ ràng, ở nơi dễ nhìn, dễ quan sát trong chợ để mọi người thực hiện</w:t>
      </w:r>
      <w:r w:rsidRPr="003D1787">
        <w:rPr>
          <w:sz w:val="28"/>
          <w:szCs w:val="28"/>
        </w:rPr>
        <w:t>.</w:t>
      </w:r>
    </w:p>
    <w:p w14:paraId="7C782771" w14:textId="77777777" w:rsidR="00903417" w:rsidRPr="003D1787" w:rsidRDefault="00C12652" w:rsidP="005C218F">
      <w:pPr>
        <w:shd w:val="clear" w:color="auto" w:fill="FFFFFF" w:themeFill="background1"/>
        <w:spacing w:before="120" w:after="120"/>
        <w:ind w:firstLine="720"/>
        <w:jc w:val="both"/>
        <w:rPr>
          <w:sz w:val="28"/>
          <w:szCs w:val="28"/>
        </w:rPr>
      </w:pPr>
      <w:r w:rsidRPr="003D1787">
        <w:rPr>
          <w:sz w:val="28"/>
          <w:szCs w:val="28"/>
        </w:rPr>
        <w:t>3. Ngoài việc phải nghiêm chỉnh chấp hành Nội quy chợ và các quy định pháp luật hiện hành, thương nhân và người đến chợ giao dịch, mua, bán, tham quan, thi hành công vụ còn phải tuân theo sự hướng dẫn của cán bộ, nhân viên Tổ chức quản lý chợ.</w:t>
      </w:r>
    </w:p>
    <w:p w14:paraId="288E268B" w14:textId="4DE66FD0" w:rsidR="00903417" w:rsidRPr="003D1787" w:rsidRDefault="00C12652" w:rsidP="005C218F">
      <w:pPr>
        <w:shd w:val="clear" w:color="auto" w:fill="FFFFFF" w:themeFill="background1"/>
        <w:spacing w:before="120" w:after="120"/>
        <w:ind w:firstLine="720"/>
        <w:contextualSpacing/>
        <w:jc w:val="both"/>
        <w:rPr>
          <w:sz w:val="28"/>
          <w:szCs w:val="28"/>
          <w:lang w:val="nb-NO"/>
        </w:rPr>
      </w:pPr>
      <w:r w:rsidRPr="003D1787">
        <w:rPr>
          <w:bCs/>
          <w:sz w:val="28"/>
          <w:szCs w:val="28"/>
        </w:rPr>
        <w:t>4. Trong quá trình tổ chức thực hiện các tổ chức,</w:t>
      </w:r>
      <w:r w:rsidR="00855D5C" w:rsidRPr="003D1787">
        <w:rPr>
          <w:bCs/>
          <w:sz w:val="28"/>
          <w:szCs w:val="28"/>
          <w:lang w:val="en-US"/>
        </w:rPr>
        <w:t xml:space="preserve"> </w:t>
      </w:r>
      <w:r w:rsidRPr="003D1787">
        <w:rPr>
          <w:bCs/>
          <w:sz w:val="28"/>
          <w:szCs w:val="28"/>
        </w:rPr>
        <w:t>cá nhân có liên quan thường xuyên rà soát các quy định pháp luật, tiếp nhận các phản ánh kiến nghị để kịp thời sửa đổi Nội quy này cho phù hợp.</w:t>
      </w:r>
      <w:r w:rsidRPr="003D1787">
        <w:rPr>
          <w:sz w:val="28"/>
          <w:szCs w:val="28"/>
        </w:rPr>
        <w:t>/.</w:t>
      </w:r>
    </w:p>
    <w:p w14:paraId="70696C26" w14:textId="77777777" w:rsidR="00903417" w:rsidRPr="003D1787" w:rsidRDefault="00C12652" w:rsidP="005C218F">
      <w:pPr>
        <w:shd w:val="clear" w:color="auto" w:fill="FFFFFF" w:themeFill="background1"/>
        <w:spacing w:before="120" w:after="120"/>
        <w:ind w:firstLine="720"/>
        <w:jc w:val="both"/>
        <w:rPr>
          <w:szCs w:val="28"/>
          <w:lang w:val="nb-NO"/>
        </w:rPr>
      </w:pPr>
      <w:r w:rsidRPr="003D1787">
        <w:rPr>
          <w:szCs w:val="28"/>
          <w:lang w:val="nb-NO"/>
        </w:rPr>
        <w:t> </w:t>
      </w:r>
    </w:p>
    <w:tbl>
      <w:tblPr>
        <w:tblW w:w="9823" w:type="dxa"/>
        <w:tblCellMar>
          <w:left w:w="0" w:type="dxa"/>
          <w:right w:w="0" w:type="dxa"/>
        </w:tblCellMar>
        <w:tblLook w:val="0000" w:firstRow="0" w:lastRow="0" w:firstColumn="0" w:lastColumn="0" w:noHBand="0" w:noVBand="0"/>
      </w:tblPr>
      <w:tblGrid>
        <w:gridCol w:w="4248"/>
        <w:gridCol w:w="5575"/>
      </w:tblGrid>
      <w:tr w:rsidR="00903417" w:rsidRPr="003D1787" w14:paraId="2F939A05" w14:textId="77777777">
        <w:tc>
          <w:tcPr>
            <w:tcW w:w="4248" w:type="dxa"/>
            <w:tcMar>
              <w:top w:w="0" w:type="dxa"/>
              <w:left w:w="108" w:type="dxa"/>
              <w:bottom w:w="0" w:type="dxa"/>
              <w:right w:w="108" w:type="dxa"/>
            </w:tcMar>
          </w:tcPr>
          <w:p w14:paraId="1766DCDA" w14:textId="77777777" w:rsidR="00903417" w:rsidRPr="003D1787" w:rsidRDefault="00903417" w:rsidP="005C218F">
            <w:pPr>
              <w:shd w:val="clear" w:color="auto" w:fill="FFFFFF" w:themeFill="background1"/>
              <w:spacing w:before="120" w:after="120"/>
              <w:ind w:firstLine="720"/>
              <w:jc w:val="both"/>
              <w:rPr>
                <w:lang w:val="nb-NO"/>
              </w:rPr>
            </w:pPr>
          </w:p>
        </w:tc>
        <w:tc>
          <w:tcPr>
            <w:tcW w:w="5575" w:type="dxa"/>
            <w:tcMar>
              <w:top w:w="0" w:type="dxa"/>
              <w:left w:w="108" w:type="dxa"/>
              <w:bottom w:w="0" w:type="dxa"/>
              <w:right w:w="108" w:type="dxa"/>
            </w:tcMar>
          </w:tcPr>
          <w:p w14:paraId="6033522A" w14:textId="77777777" w:rsidR="00903417" w:rsidRPr="003D1787" w:rsidRDefault="00C12652" w:rsidP="005C218F">
            <w:pPr>
              <w:shd w:val="clear" w:color="auto" w:fill="FFFFFF" w:themeFill="background1"/>
              <w:ind w:firstLine="720"/>
              <w:jc w:val="center"/>
              <w:rPr>
                <w:i/>
                <w:iCs/>
                <w:sz w:val="28"/>
                <w:szCs w:val="28"/>
                <w:lang w:val="nb-NO"/>
              </w:rPr>
            </w:pPr>
            <w:r w:rsidRPr="003D1787">
              <w:rPr>
                <w:i/>
                <w:iCs/>
                <w:sz w:val="28"/>
                <w:szCs w:val="28"/>
                <w:lang w:val="nb-NO"/>
              </w:rPr>
              <w:t xml:space="preserve">Ngày      tháng     năm </w:t>
            </w:r>
          </w:p>
          <w:p w14:paraId="2BE3ED3A" w14:textId="77777777" w:rsidR="00903417" w:rsidRPr="003D1787" w:rsidRDefault="00C12652" w:rsidP="005C218F">
            <w:pPr>
              <w:shd w:val="clear" w:color="auto" w:fill="FFFFFF" w:themeFill="background1"/>
              <w:ind w:firstLine="720"/>
              <w:jc w:val="center"/>
              <w:rPr>
                <w:b/>
                <w:bCs/>
                <w:sz w:val="28"/>
                <w:szCs w:val="28"/>
                <w:lang w:val="nb-NO"/>
              </w:rPr>
            </w:pPr>
            <w:r w:rsidRPr="003D1787">
              <w:rPr>
                <w:b/>
                <w:bCs/>
                <w:sz w:val="28"/>
                <w:szCs w:val="28"/>
                <w:lang w:val="nb-NO"/>
              </w:rPr>
              <w:t>TỔ CHỨC QUẢN LÝ CHỢ</w:t>
            </w:r>
          </w:p>
          <w:p w14:paraId="621086FC" w14:textId="77777777" w:rsidR="00903417" w:rsidRPr="003D1787" w:rsidRDefault="00C12652" w:rsidP="005C218F">
            <w:pPr>
              <w:shd w:val="clear" w:color="auto" w:fill="FFFFFF" w:themeFill="background1"/>
              <w:ind w:firstLine="720"/>
              <w:jc w:val="center"/>
              <w:rPr>
                <w:sz w:val="28"/>
                <w:szCs w:val="28"/>
                <w:lang w:val="nb-NO"/>
              </w:rPr>
            </w:pPr>
            <w:r w:rsidRPr="003D1787">
              <w:rPr>
                <w:sz w:val="28"/>
                <w:szCs w:val="28"/>
                <w:lang w:val="nb-NO"/>
              </w:rPr>
              <w:t>Thủ trưởng</w:t>
            </w:r>
          </w:p>
          <w:p w14:paraId="2F17653D" w14:textId="77777777" w:rsidR="00903417" w:rsidRPr="003D1787" w:rsidRDefault="00C12652" w:rsidP="005C218F">
            <w:pPr>
              <w:shd w:val="clear" w:color="auto" w:fill="FFFFFF" w:themeFill="background1"/>
              <w:ind w:firstLine="720"/>
              <w:jc w:val="center"/>
              <w:rPr>
                <w:lang w:val="nb-NO"/>
              </w:rPr>
            </w:pPr>
            <w:r w:rsidRPr="003D1787">
              <w:rPr>
                <w:sz w:val="28"/>
                <w:szCs w:val="28"/>
                <w:lang w:val="nb-NO"/>
              </w:rPr>
              <w:t>(ký, đóng dấu, ghi rõ họ tên)</w:t>
            </w:r>
          </w:p>
        </w:tc>
      </w:tr>
    </w:tbl>
    <w:p w14:paraId="4C8888E2" w14:textId="77777777" w:rsidR="00903417" w:rsidRPr="003D1787" w:rsidRDefault="00903417" w:rsidP="005C218F">
      <w:pPr>
        <w:pStyle w:val="BodyText"/>
        <w:shd w:val="clear" w:color="auto" w:fill="FFFFFF" w:themeFill="background1"/>
        <w:spacing w:before="0" w:line="321" w:lineRule="exact"/>
        <w:ind w:firstLine="0"/>
        <w:contextualSpacing/>
        <w:jc w:val="left"/>
      </w:pPr>
    </w:p>
    <w:sectPr w:rsidR="00903417" w:rsidRPr="003D1787" w:rsidSect="00C32839">
      <w:headerReference w:type="default" r:id="rId10"/>
      <w:pgSz w:w="11910" w:h="16840"/>
      <w:pgMar w:top="1134" w:right="1134" w:bottom="1134" w:left="1701"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9D18F" w14:textId="77777777" w:rsidR="00C46061" w:rsidRDefault="00C46061">
      <w:r>
        <w:separator/>
      </w:r>
    </w:p>
  </w:endnote>
  <w:endnote w:type="continuationSeparator" w:id="0">
    <w:p w14:paraId="1EC18E32" w14:textId="77777777" w:rsidR="00C46061" w:rsidRDefault="00C4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D804" w14:textId="77777777" w:rsidR="00C46061" w:rsidRDefault="00C46061">
      <w:r>
        <w:separator/>
      </w:r>
    </w:p>
  </w:footnote>
  <w:footnote w:type="continuationSeparator" w:id="0">
    <w:p w14:paraId="553DA8F2" w14:textId="77777777" w:rsidR="00C46061" w:rsidRDefault="00C46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757563"/>
      <w:docPartObj>
        <w:docPartGallery w:val="Page Numbers (Top of Page)"/>
        <w:docPartUnique/>
      </w:docPartObj>
    </w:sdtPr>
    <w:sdtEndPr>
      <w:rPr>
        <w:noProof/>
      </w:rPr>
    </w:sdtEndPr>
    <w:sdtContent>
      <w:p w14:paraId="30F5F26C" w14:textId="52B4BFBE" w:rsidR="00F66C10" w:rsidRDefault="00F66C10">
        <w:pPr>
          <w:pStyle w:val="Header"/>
          <w:jc w:val="center"/>
        </w:pPr>
        <w:r>
          <w:fldChar w:fldCharType="begin"/>
        </w:r>
        <w:r>
          <w:instrText xml:space="preserve"> PAGE   \* MERGEFORMAT </w:instrText>
        </w:r>
        <w:r>
          <w:fldChar w:fldCharType="separate"/>
        </w:r>
        <w:r w:rsidR="00477A34">
          <w:rPr>
            <w:noProof/>
          </w:rPr>
          <w:t>6</w:t>
        </w:r>
        <w:r>
          <w:rPr>
            <w:noProof/>
          </w:rPr>
          <w:fldChar w:fldCharType="end"/>
        </w:r>
      </w:p>
    </w:sdtContent>
  </w:sdt>
  <w:p w14:paraId="637B9D25" w14:textId="77777777" w:rsidR="00F66C10" w:rsidRDefault="00F66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4543" w14:textId="77777777" w:rsidR="00F66C10" w:rsidRDefault="00F66C10">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251657728" behindDoc="1" locked="0" layoutInCell="1" allowOverlap="1" wp14:anchorId="605F221D" wp14:editId="3CAC9CDC">
              <wp:simplePos x="0" y="0"/>
              <wp:positionH relativeFrom="page">
                <wp:posOffset>3859784</wp:posOffset>
              </wp:positionH>
              <wp:positionV relativeFrom="page">
                <wp:posOffset>424379</wp:posOffset>
              </wp:positionV>
              <wp:extent cx="202565" cy="2216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221615"/>
                      </a:xfrm>
                      <a:prstGeom prst="rect">
                        <a:avLst/>
                      </a:prstGeom>
                    </wps:spPr>
                    <wps:txbx>
                      <w:txbxContent>
                        <w:p w14:paraId="0A358853" w14:textId="77777777" w:rsidR="00F66C10" w:rsidRDefault="00F66C10">
                          <w:pPr>
                            <w:pStyle w:val="BodyText"/>
                            <w:spacing w:before="6"/>
                            <w:ind w:left="20" w:firstLine="0"/>
                            <w:jc w:val="left"/>
                            <w:rPr>
                              <w:sz w:val="24"/>
                              <w:szCs w:val="24"/>
                            </w:rPr>
                          </w:pPr>
                          <w:r>
                            <w:rPr>
                              <w:spacing w:val="-5"/>
                              <w:sz w:val="24"/>
                              <w:szCs w:val="24"/>
                            </w:rPr>
                            <w:fldChar w:fldCharType="begin"/>
                          </w:r>
                          <w:r>
                            <w:rPr>
                              <w:spacing w:val="-5"/>
                              <w:sz w:val="24"/>
                              <w:szCs w:val="24"/>
                            </w:rPr>
                            <w:instrText xml:space="preserve"> PAGE </w:instrText>
                          </w:r>
                          <w:r>
                            <w:rPr>
                              <w:spacing w:val="-5"/>
                              <w:sz w:val="24"/>
                              <w:szCs w:val="24"/>
                            </w:rPr>
                            <w:fldChar w:fldCharType="separate"/>
                          </w:r>
                          <w:r w:rsidR="00477A34">
                            <w:rPr>
                              <w:noProof/>
                              <w:spacing w:val="-5"/>
                              <w:sz w:val="24"/>
                              <w:szCs w:val="24"/>
                            </w:rPr>
                            <w:t>16</w:t>
                          </w:r>
                          <w:r>
                            <w:rPr>
                              <w:spacing w:val="-5"/>
                              <w:sz w:val="24"/>
                              <w:szCs w:val="24"/>
                            </w:rPr>
                            <w:fldChar w:fldCharType="end"/>
                          </w:r>
                        </w:p>
                      </w:txbxContent>
                    </wps:txbx>
                    <wps:bodyPr wrap="square" lIns="0" tIns="0" rIns="0" bIns="0" rtlCol="0">
                      <a:noAutofit/>
                    </wps:bodyPr>
                  </wps:wsp>
                </a:graphicData>
              </a:graphic>
            </wp:anchor>
          </w:drawing>
        </mc:Choice>
        <mc:Fallback>
          <w:pict>
            <v:shapetype w14:anchorId="605F221D" id="_x0000_t202" coordsize="21600,21600" o:spt="202" path="m,l,21600r21600,l21600,xe">
              <v:stroke joinstyle="miter"/>
              <v:path gradientshapeok="t" o:connecttype="rect"/>
            </v:shapetype>
            <v:shape id="Textbox 15" o:spid="_x0000_s1028" type="#_x0000_t202" style="position:absolute;margin-left:303.9pt;margin-top:33.4pt;width:15.95pt;height:17.4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" filled="f" stroked="f">
              <v:path arrowok="t"/>
              <v:textbox inset="0,0,0,0">
                <w:txbxContent>
                  <w:p w14:paraId="0A358853" w14:textId="77777777" w:rsidR="00F66C10" w:rsidRDefault="00F66C10">
                    <w:pPr>
                      <w:pStyle w:val="BodyText"/>
                      <w:spacing w:before="6"/>
                      <w:ind w:left="20" w:firstLine="0"/>
                      <w:jc w:val="left"/>
                      <w:rPr>
                        <w:sz w:val="24"/>
                        <w:szCs w:val="24"/>
                      </w:rPr>
                    </w:pPr>
                    <w:r>
                      <w:rPr>
                        <w:spacing w:val="-5"/>
                        <w:sz w:val="24"/>
                        <w:szCs w:val="24"/>
                      </w:rPr>
                      <w:fldChar w:fldCharType="begin"/>
                    </w:r>
                    <w:r>
                      <w:rPr>
                        <w:spacing w:val="-5"/>
                        <w:sz w:val="24"/>
                        <w:szCs w:val="24"/>
                      </w:rPr>
                      <w:instrText xml:space="preserve"> PAGE </w:instrText>
                    </w:r>
                    <w:r>
                      <w:rPr>
                        <w:spacing w:val="-5"/>
                        <w:sz w:val="24"/>
                        <w:szCs w:val="24"/>
                      </w:rPr>
                      <w:fldChar w:fldCharType="separate"/>
                    </w:r>
                    <w:r w:rsidR="00477A34">
                      <w:rPr>
                        <w:noProof/>
                        <w:spacing w:val="-5"/>
                        <w:sz w:val="24"/>
                        <w:szCs w:val="24"/>
                      </w:rPr>
                      <w:t>16</w:t>
                    </w:r>
                    <w:r>
                      <w:rPr>
                        <w:spacing w:val="-5"/>
                        <w:sz w:val="24"/>
                        <w:szCs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BBB" w14:textId="77777777" w:rsidR="00F66C10" w:rsidRDefault="00F66C10">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487317504" behindDoc="1" locked="0" layoutInCell="1" allowOverlap="1" wp14:anchorId="450A7418" wp14:editId="3D14A432">
              <wp:simplePos x="0" y="0"/>
              <wp:positionH relativeFrom="page">
                <wp:posOffset>3876674</wp:posOffset>
              </wp:positionH>
              <wp:positionV relativeFrom="page">
                <wp:posOffset>447675</wp:posOffset>
              </wp:positionV>
              <wp:extent cx="257175" cy="2216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21615"/>
                      </a:xfrm>
                      <a:prstGeom prst="rect">
                        <a:avLst/>
                      </a:prstGeom>
                    </wps:spPr>
                    <wps:txbx>
                      <w:txbxContent>
                        <w:p w14:paraId="31C87B90" w14:textId="77777777" w:rsidR="00F66C10" w:rsidRDefault="00F66C10">
                          <w:pPr>
                            <w:pStyle w:val="BodyText"/>
                            <w:spacing w:before="6"/>
                            <w:ind w:left="60" w:firstLine="0"/>
                            <w:jc w:val="left"/>
                            <w:rPr>
                              <w:sz w:val="24"/>
                              <w:szCs w:val="24"/>
                            </w:rPr>
                          </w:pPr>
                          <w:r>
                            <w:rPr>
                              <w:spacing w:val="-10"/>
                              <w:sz w:val="24"/>
                              <w:szCs w:val="24"/>
                            </w:rPr>
                            <w:fldChar w:fldCharType="begin"/>
                          </w:r>
                          <w:r>
                            <w:rPr>
                              <w:spacing w:val="-10"/>
                              <w:sz w:val="24"/>
                              <w:szCs w:val="24"/>
                            </w:rPr>
                            <w:instrText xml:space="preserve"> PAGE </w:instrText>
                          </w:r>
                          <w:r>
                            <w:rPr>
                              <w:spacing w:val="-10"/>
                              <w:sz w:val="24"/>
                              <w:szCs w:val="24"/>
                            </w:rPr>
                            <w:fldChar w:fldCharType="separate"/>
                          </w:r>
                          <w:r w:rsidR="00477A34">
                            <w:rPr>
                              <w:noProof/>
                              <w:spacing w:val="-10"/>
                              <w:sz w:val="24"/>
                              <w:szCs w:val="24"/>
                            </w:rPr>
                            <w:t>20</w:t>
                          </w:r>
                          <w:r>
                            <w:rPr>
                              <w:spacing w:val="-10"/>
                              <w:sz w:val="24"/>
                              <w:szCs w:val="24"/>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450A7418" id="_x0000_t202" coordsize="21600,21600" o:spt="202" path="m,l,21600r21600,l21600,xe">
              <v:stroke joinstyle="miter"/>
              <v:path gradientshapeok="t" o:connecttype="rect"/>
            </v:shapetype>
            <v:shape id="Textbox 16" o:spid="_x0000_s1029" type="#_x0000_t202" style="position:absolute;margin-left:305.25pt;margin-top:35.25pt;width:20.25pt;height:17.45pt;z-index:-159989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" filled="f" stroked="f">
              <v:path arrowok="t"/>
              <v:textbox inset="0,0,0,0">
                <w:txbxContent>
                  <w:p w14:paraId="31C87B90" w14:textId="77777777" w:rsidR="00F66C10" w:rsidRDefault="00F66C10">
                    <w:pPr>
                      <w:pStyle w:val="BodyText"/>
                      <w:spacing w:before="6"/>
                      <w:ind w:left="60" w:firstLine="0"/>
                      <w:jc w:val="left"/>
                      <w:rPr>
                        <w:sz w:val="24"/>
                        <w:szCs w:val="24"/>
                      </w:rPr>
                    </w:pPr>
                    <w:r>
                      <w:rPr>
                        <w:spacing w:val="-10"/>
                        <w:sz w:val="24"/>
                        <w:szCs w:val="24"/>
                      </w:rPr>
                      <w:fldChar w:fldCharType="begin"/>
                    </w:r>
                    <w:r>
                      <w:rPr>
                        <w:spacing w:val="-10"/>
                        <w:sz w:val="24"/>
                        <w:szCs w:val="24"/>
                      </w:rPr>
                      <w:instrText xml:space="preserve"> PAGE </w:instrText>
                    </w:r>
                    <w:r>
                      <w:rPr>
                        <w:spacing w:val="-10"/>
                        <w:sz w:val="24"/>
                        <w:szCs w:val="24"/>
                      </w:rPr>
                      <w:fldChar w:fldCharType="separate"/>
                    </w:r>
                    <w:r w:rsidR="00477A34">
                      <w:rPr>
                        <w:noProof/>
                        <w:spacing w:val="-10"/>
                        <w:sz w:val="24"/>
                        <w:szCs w:val="24"/>
                      </w:rPr>
                      <w:t>20</w:t>
                    </w:r>
                    <w:r>
                      <w:rPr>
                        <w:spacing w:val="-10"/>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087"/>
    <w:multiLevelType w:val="hybridMultilevel"/>
    <w:tmpl w:val="10BC4DC6"/>
    <w:lvl w:ilvl="0" w:tplc="3F0C16E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F029C5"/>
    <w:multiLevelType w:val="hybridMultilevel"/>
    <w:tmpl w:val="B8B466F8"/>
    <w:lvl w:ilvl="0" w:tplc="7630802C">
      <w:start w:val="1"/>
      <w:numFmt w:val="decimal"/>
      <w:lvlText w:val="%1."/>
      <w:lvlJc w:val="left"/>
      <w:pPr>
        <w:ind w:left="1221" w:hanging="36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2" w15:restartNumberingAfterBreak="0">
    <w:nsid w:val="08E27CCE"/>
    <w:multiLevelType w:val="hybridMultilevel"/>
    <w:tmpl w:val="5BA4250A"/>
    <w:lvl w:ilvl="0" w:tplc="33D2572A">
      <w:start w:val="1"/>
      <w:numFmt w:val="decimal"/>
      <w:lvlText w:val="%1."/>
      <w:lvlJc w:val="left"/>
      <w:pPr>
        <w:ind w:left="140" w:hanging="293"/>
      </w:pPr>
      <w:rPr>
        <w:rFonts w:ascii="Times New Roman" w:eastAsia="Times New Roman" w:hAnsi="Times New Roman" w:cs="Times New Roman" w:hint="default"/>
        <w:b w:val="0"/>
        <w:bCs w:val="0"/>
        <w:i w:val="0"/>
        <w:iCs w:val="0"/>
        <w:spacing w:val="0"/>
        <w:w w:val="99"/>
        <w:sz w:val="28"/>
        <w:szCs w:val="28"/>
        <w:lang w:val="vi" w:eastAsia="en-US" w:bidi="ar-SA"/>
      </w:rPr>
    </w:lvl>
    <w:lvl w:ilvl="1" w:tplc="3DCC481E">
      <w:start w:val="1"/>
      <w:numFmt w:val="lowerLetter"/>
      <w:lvlText w:val="%2)"/>
      <w:lvlJc w:val="left"/>
      <w:pPr>
        <w:ind w:left="140" w:hanging="302"/>
      </w:pPr>
      <w:rPr>
        <w:rFonts w:ascii="Times New Roman" w:eastAsia="Times New Roman" w:hAnsi="Times New Roman" w:cs="Times New Roman" w:hint="default"/>
        <w:b w:val="0"/>
        <w:bCs w:val="0"/>
        <w:i w:val="0"/>
        <w:iCs w:val="0"/>
        <w:spacing w:val="0"/>
        <w:w w:val="99"/>
        <w:sz w:val="28"/>
        <w:szCs w:val="28"/>
        <w:lang w:val="vi" w:eastAsia="en-US" w:bidi="ar-SA"/>
      </w:rPr>
    </w:lvl>
    <w:lvl w:ilvl="2" w:tplc="184A42E8">
      <w:numFmt w:val="bullet"/>
      <w:lvlText w:val="•"/>
      <w:lvlJc w:val="left"/>
      <w:pPr>
        <w:ind w:left="2039" w:hanging="302"/>
      </w:pPr>
      <w:rPr>
        <w:rFonts w:hint="default"/>
        <w:lang w:val="vi" w:eastAsia="en-US" w:bidi="ar-SA"/>
      </w:rPr>
    </w:lvl>
    <w:lvl w:ilvl="3" w:tplc="2F2E44EC">
      <w:numFmt w:val="bullet"/>
      <w:lvlText w:val="•"/>
      <w:lvlJc w:val="left"/>
      <w:pPr>
        <w:ind w:left="2989" w:hanging="302"/>
      </w:pPr>
      <w:rPr>
        <w:rFonts w:hint="default"/>
        <w:lang w:val="vi" w:eastAsia="en-US" w:bidi="ar-SA"/>
      </w:rPr>
    </w:lvl>
    <w:lvl w:ilvl="4" w:tplc="9E4EA676">
      <w:numFmt w:val="bullet"/>
      <w:lvlText w:val="•"/>
      <w:lvlJc w:val="left"/>
      <w:pPr>
        <w:ind w:left="3938" w:hanging="302"/>
      </w:pPr>
      <w:rPr>
        <w:rFonts w:hint="default"/>
        <w:lang w:val="vi" w:eastAsia="en-US" w:bidi="ar-SA"/>
      </w:rPr>
    </w:lvl>
    <w:lvl w:ilvl="5" w:tplc="77BE4402">
      <w:numFmt w:val="bullet"/>
      <w:lvlText w:val="•"/>
      <w:lvlJc w:val="left"/>
      <w:pPr>
        <w:ind w:left="4888" w:hanging="302"/>
      </w:pPr>
      <w:rPr>
        <w:rFonts w:hint="default"/>
        <w:lang w:val="vi" w:eastAsia="en-US" w:bidi="ar-SA"/>
      </w:rPr>
    </w:lvl>
    <w:lvl w:ilvl="6" w:tplc="85C66D64">
      <w:numFmt w:val="bullet"/>
      <w:lvlText w:val="•"/>
      <w:lvlJc w:val="left"/>
      <w:pPr>
        <w:ind w:left="5838" w:hanging="302"/>
      </w:pPr>
      <w:rPr>
        <w:rFonts w:hint="default"/>
        <w:lang w:val="vi" w:eastAsia="en-US" w:bidi="ar-SA"/>
      </w:rPr>
    </w:lvl>
    <w:lvl w:ilvl="7" w:tplc="2ABCCD5A">
      <w:numFmt w:val="bullet"/>
      <w:lvlText w:val="•"/>
      <w:lvlJc w:val="left"/>
      <w:pPr>
        <w:ind w:left="6787" w:hanging="302"/>
      </w:pPr>
      <w:rPr>
        <w:rFonts w:hint="default"/>
        <w:lang w:val="vi" w:eastAsia="en-US" w:bidi="ar-SA"/>
      </w:rPr>
    </w:lvl>
    <w:lvl w:ilvl="8" w:tplc="83FE2720">
      <w:numFmt w:val="bullet"/>
      <w:lvlText w:val="•"/>
      <w:lvlJc w:val="left"/>
      <w:pPr>
        <w:ind w:left="7737" w:hanging="302"/>
      </w:pPr>
      <w:rPr>
        <w:rFonts w:hint="default"/>
        <w:lang w:val="vi" w:eastAsia="en-US" w:bidi="ar-SA"/>
      </w:rPr>
    </w:lvl>
  </w:abstractNum>
  <w:abstractNum w:abstractNumId="3" w15:restartNumberingAfterBreak="0">
    <w:nsid w:val="0EC017BF"/>
    <w:multiLevelType w:val="hybridMultilevel"/>
    <w:tmpl w:val="6AE68632"/>
    <w:lvl w:ilvl="0" w:tplc="9C865300">
      <w:start w:val="1"/>
      <w:numFmt w:val="decimal"/>
      <w:lvlText w:val="%1."/>
      <w:lvlJc w:val="left"/>
      <w:pPr>
        <w:ind w:left="140" w:hanging="312"/>
      </w:pPr>
      <w:rPr>
        <w:rFonts w:ascii="Times New Roman" w:eastAsia="Times New Roman" w:hAnsi="Times New Roman" w:cs="Times New Roman" w:hint="default"/>
        <w:b w:val="0"/>
        <w:bCs w:val="0"/>
        <w:i w:val="0"/>
        <w:iCs w:val="0"/>
        <w:spacing w:val="0"/>
        <w:w w:val="99"/>
        <w:sz w:val="28"/>
        <w:szCs w:val="28"/>
        <w:lang w:val="vi" w:eastAsia="en-US" w:bidi="ar-SA"/>
      </w:rPr>
    </w:lvl>
    <w:lvl w:ilvl="1" w:tplc="B69057C6">
      <w:start w:val="1"/>
      <w:numFmt w:val="lowerLetter"/>
      <w:lvlText w:val="%2)"/>
      <w:lvlJc w:val="left"/>
      <w:pPr>
        <w:ind w:left="140" w:hanging="293"/>
      </w:pPr>
      <w:rPr>
        <w:rFonts w:ascii="Times New Roman" w:eastAsia="Times New Roman" w:hAnsi="Times New Roman" w:cs="Times New Roman" w:hint="default"/>
        <w:b w:val="0"/>
        <w:bCs w:val="0"/>
        <w:i w:val="0"/>
        <w:iCs w:val="0"/>
        <w:spacing w:val="0"/>
        <w:w w:val="99"/>
        <w:sz w:val="28"/>
        <w:szCs w:val="28"/>
        <w:lang w:val="vi" w:eastAsia="en-US" w:bidi="ar-SA"/>
      </w:rPr>
    </w:lvl>
    <w:lvl w:ilvl="2" w:tplc="BF081BDC">
      <w:numFmt w:val="bullet"/>
      <w:lvlText w:val="•"/>
      <w:lvlJc w:val="left"/>
      <w:pPr>
        <w:ind w:left="2039" w:hanging="293"/>
      </w:pPr>
      <w:rPr>
        <w:rFonts w:hint="default"/>
        <w:lang w:val="vi" w:eastAsia="en-US" w:bidi="ar-SA"/>
      </w:rPr>
    </w:lvl>
    <w:lvl w:ilvl="3" w:tplc="2216F950">
      <w:numFmt w:val="bullet"/>
      <w:lvlText w:val="•"/>
      <w:lvlJc w:val="left"/>
      <w:pPr>
        <w:ind w:left="2989" w:hanging="293"/>
      </w:pPr>
      <w:rPr>
        <w:rFonts w:hint="default"/>
        <w:lang w:val="vi" w:eastAsia="en-US" w:bidi="ar-SA"/>
      </w:rPr>
    </w:lvl>
    <w:lvl w:ilvl="4" w:tplc="1812D06C">
      <w:numFmt w:val="bullet"/>
      <w:lvlText w:val="•"/>
      <w:lvlJc w:val="left"/>
      <w:pPr>
        <w:ind w:left="3938" w:hanging="293"/>
      </w:pPr>
      <w:rPr>
        <w:rFonts w:hint="default"/>
        <w:lang w:val="vi" w:eastAsia="en-US" w:bidi="ar-SA"/>
      </w:rPr>
    </w:lvl>
    <w:lvl w:ilvl="5" w:tplc="7C0C5320">
      <w:numFmt w:val="bullet"/>
      <w:lvlText w:val="•"/>
      <w:lvlJc w:val="left"/>
      <w:pPr>
        <w:ind w:left="4888" w:hanging="293"/>
      </w:pPr>
      <w:rPr>
        <w:rFonts w:hint="default"/>
        <w:lang w:val="vi" w:eastAsia="en-US" w:bidi="ar-SA"/>
      </w:rPr>
    </w:lvl>
    <w:lvl w:ilvl="6" w:tplc="6A64E370">
      <w:numFmt w:val="bullet"/>
      <w:lvlText w:val="•"/>
      <w:lvlJc w:val="left"/>
      <w:pPr>
        <w:ind w:left="5838" w:hanging="293"/>
      </w:pPr>
      <w:rPr>
        <w:rFonts w:hint="default"/>
        <w:lang w:val="vi" w:eastAsia="en-US" w:bidi="ar-SA"/>
      </w:rPr>
    </w:lvl>
    <w:lvl w:ilvl="7" w:tplc="E43A4662">
      <w:numFmt w:val="bullet"/>
      <w:lvlText w:val="•"/>
      <w:lvlJc w:val="left"/>
      <w:pPr>
        <w:ind w:left="6787" w:hanging="293"/>
      </w:pPr>
      <w:rPr>
        <w:rFonts w:hint="default"/>
        <w:lang w:val="vi" w:eastAsia="en-US" w:bidi="ar-SA"/>
      </w:rPr>
    </w:lvl>
    <w:lvl w:ilvl="8" w:tplc="753AA942">
      <w:numFmt w:val="bullet"/>
      <w:lvlText w:val="•"/>
      <w:lvlJc w:val="left"/>
      <w:pPr>
        <w:ind w:left="7737" w:hanging="293"/>
      </w:pPr>
      <w:rPr>
        <w:rFonts w:hint="default"/>
        <w:lang w:val="vi" w:eastAsia="en-US" w:bidi="ar-SA"/>
      </w:rPr>
    </w:lvl>
  </w:abstractNum>
  <w:abstractNum w:abstractNumId="4" w15:restartNumberingAfterBreak="0">
    <w:nsid w:val="0EC550DD"/>
    <w:multiLevelType w:val="hybridMultilevel"/>
    <w:tmpl w:val="E90E3D9C"/>
    <w:lvl w:ilvl="0" w:tplc="E6947EBA">
      <w:start w:val="1"/>
      <w:numFmt w:val="decimal"/>
      <w:lvlText w:val="%1."/>
      <w:lvlJc w:val="left"/>
      <w:pPr>
        <w:ind w:left="140" w:hanging="307"/>
      </w:pPr>
      <w:rPr>
        <w:rFonts w:ascii="Times New Roman" w:eastAsia="Times New Roman" w:hAnsi="Times New Roman" w:cs="Times New Roman" w:hint="default"/>
        <w:b w:val="0"/>
        <w:bCs w:val="0"/>
        <w:i w:val="0"/>
        <w:iCs w:val="0"/>
        <w:spacing w:val="0"/>
        <w:w w:val="99"/>
        <w:sz w:val="28"/>
        <w:szCs w:val="28"/>
        <w:lang w:val="vi" w:eastAsia="en-US" w:bidi="ar-SA"/>
      </w:rPr>
    </w:lvl>
    <w:lvl w:ilvl="1" w:tplc="22AA2C10">
      <w:numFmt w:val="bullet"/>
      <w:lvlText w:val="•"/>
      <w:lvlJc w:val="left"/>
      <w:pPr>
        <w:ind w:left="1089" w:hanging="307"/>
      </w:pPr>
      <w:rPr>
        <w:rFonts w:hint="default"/>
        <w:lang w:val="vi" w:eastAsia="en-US" w:bidi="ar-SA"/>
      </w:rPr>
    </w:lvl>
    <w:lvl w:ilvl="2" w:tplc="CF72F7CE">
      <w:numFmt w:val="bullet"/>
      <w:lvlText w:val="•"/>
      <w:lvlJc w:val="left"/>
      <w:pPr>
        <w:ind w:left="2039" w:hanging="307"/>
      </w:pPr>
      <w:rPr>
        <w:rFonts w:hint="default"/>
        <w:lang w:val="vi" w:eastAsia="en-US" w:bidi="ar-SA"/>
      </w:rPr>
    </w:lvl>
    <w:lvl w:ilvl="3" w:tplc="3092BFA8">
      <w:numFmt w:val="bullet"/>
      <w:lvlText w:val="•"/>
      <w:lvlJc w:val="left"/>
      <w:pPr>
        <w:ind w:left="2989" w:hanging="307"/>
      </w:pPr>
      <w:rPr>
        <w:rFonts w:hint="default"/>
        <w:lang w:val="vi" w:eastAsia="en-US" w:bidi="ar-SA"/>
      </w:rPr>
    </w:lvl>
    <w:lvl w:ilvl="4" w:tplc="13483610">
      <w:numFmt w:val="bullet"/>
      <w:lvlText w:val="•"/>
      <w:lvlJc w:val="left"/>
      <w:pPr>
        <w:ind w:left="3938" w:hanging="307"/>
      </w:pPr>
      <w:rPr>
        <w:rFonts w:hint="default"/>
        <w:lang w:val="vi" w:eastAsia="en-US" w:bidi="ar-SA"/>
      </w:rPr>
    </w:lvl>
    <w:lvl w:ilvl="5" w:tplc="4DF6499E">
      <w:numFmt w:val="bullet"/>
      <w:lvlText w:val="•"/>
      <w:lvlJc w:val="left"/>
      <w:pPr>
        <w:ind w:left="4888" w:hanging="307"/>
      </w:pPr>
      <w:rPr>
        <w:rFonts w:hint="default"/>
        <w:lang w:val="vi" w:eastAsia="en-US" w:bidi="ar-SA"/>
      </w:rPr>
    </w:lvl>
    <w:lvl w:ilvl="6" w:tplc="9ED4D620">
      <w:numFmt w:val="bullet"/>
      <w:lvlText w:val="•"/>
      <w:lvlJc w:val="left"/>
      <w:pPr>
        <w:ind w:left="5838" w:hanging="307"/>
      </w:pPr>
      <w:rPr>
        <w:rFonts w:hint="default"/>
        <w:lang w:val="vi" w:eastAsia="en-US" w:bidi="ar-SA"/>
      </w:rPr>
    </w:lvl>
    <w:lvl w:ilvl="7" w:tplc="356CF1C4">
      <w:numFmt w:val="bullet"/>
      <w:lvlText w:val="•"/>
      <w:lvlJc w:val="left"/>
      <w:pPr>
        <w:ind w:left="6787" w:hanging="307"/>
      </w:pPr>
      <w:rPr>
        <w:rFonts w:hint="default"/>
        <w:lang w:val="vi" w:eastAsia="en-US" w:bidi="ar-SA"/>
      </w:rPr>
    </w:lvl>
    <w:lvl w:ilvl="8" w:tplc="A288D0E6">
      <w:numFmt w:val="bullet"/>
      <w:lvlText w:val="•"/>
      <w:lvlJc w:val="left"/>
      <w:pPr>
        <w:ind w:left="7737" w:hanging="307"/>
      </w:pPr>
      <w:rPr>
        <w:rFonts w:hint="default"/>
        <w:lang w:val="vi" w:eastAsia="en-US" w:bidi="ar-SA"/>
      </w:rPr>
    </w:lvl>
  </w:abstractNum>
  <w:abstractNum w:abstractNumId="5" w15:restartNumberingAfterBreak="0">
    <w:nsid w:val="157B39D1"/>
    <w:multiLevelType w:val="hybridMultilevel"/>
    <w:tmpl w:val="AB0A1F9A"/>
    <w:lvl w:ilvl="0" w:tplc="CA107310">
      <w:start w:val="1"/>
      <w:numFmt w:val="decimal"/>
      <w:lvlText w:val="%1."/>
      <w:lvlJc w:val="left"/>
      <w:pPr>
        <w:ind w:left="140" w:hanging="288"/>
      </w:pPr>
      <w:rPr>
        <w:rFonts w:ascii="Times New Roman" w:eastAsia="Times New Roman" w:hAnsi="Times New Roman" w:cs="Times New Roman" w:hint="default"/>
        <w:b w:val="0"/>
        <w:bCs w:val="0"/>
        <w:i w:val="0"/>
        <w:iCs w:val="0"/>
        <w:spacing w:val="0"/>
        <w:w w:val="99"/>
        <w:sz w:val="28"/>
        <w:szCs w:val="28"/>
        <w:lang w:val="vi" w:eastAsia="en-US" w:bidi="ar-SA"/>
      </w:rPr>
    </w:lvl>
    <w:lvl w:ilvl="1" w:tplc="B5B0D986">
      <w:numFmt w:val="bullet"/>
      <w:lvlText w:val="•"/>
      <w:lvlJc w:val="left"/>
      <w:pPr>
        <w:ind w:left="1089" w:hanging="288"/>
      </w:pPr>
      <w:rPr>
        <w:rFonts w:hint="default"/>
        <w:lang w:val="vi" w:eastAsia="en-US" w:bidi="ar-SA"/>
      </w:rPr>
    </w:lvl>
    <w:lvl w:ilvl="2" w:tplc="9CFC0370">
      <w:numFmt w:val="bullet"/>
      <w:lvlText w:val="•"/>
      <w:lvlJc w:val="left"/>
      <w:pPr>
        <w:ind w:left="2039" w:hanging="288"/>
      </w:pPr>
      <w:rPr>
        <w:rFonts w:hint="default"/>
        <w:lang w:val="vi" w:eastAsia="en-US" w:bidi="ar-SA"/>
      </w:rPr>
    </w:lvl>
    <w:lvl w:ilvl="3" w:tplc="2EEC9486">
      <w:numFmt w:val="bullet"/>
      <w:lvlText w:val="•"/>
      <w:lvlJc w:val="left"/>
      <w:pPr>
        <w:ind w:left="2989" w:hanging="288"/>
      </w:pPr>
      <w:rPr>
        <w:rFonts w:hint="default"/>
        <w:lang w:val="vi" w:eastAsia="en-US" w:bidi="ar-SA"/>
      </w:rPr>
    </w:lvl>
    <w:lvl w:ilvl="4" w:tplc="84367EC4">
      <w:numFmt w:val="bullet"/>
      <w:lvlText w:val="•"/>
      <w:lvlJc w:val="left"/>
      <w:pPr>
        <w:ind w:left="3938" w:hanging="288"/>
      </w:pPr>
      <w:rPr>
        <w:rFonts w:hint="default"/>
        <w:lang w:val="vi" w:eastAsia="en-US" w:bidi="ar-SA"/>
      </w:rPr>
    </w:lvl>
    <w:lvl w:ilvl="5" w:tplc="BF54A750">
      <w:numFmt w:val="bullet"/>
      <w:lvlText w:val="•"/>
      <w:lvlJc w:val="left"/>
      <w:pPr>
        <w:ind w:left="4888" w:hanging="288"/>
      </w:pPr>
      <w:rPr>
        <w:rFonts w:hint="default"/>
        <w:lang w:val="vi" w:eastAsia="en-US" w:bidi="ar-SA"/>
      </w:rPr>
    </w:lvl>
    <w:lvl w:ilvl="6" w:tplc="3E3A8838">
      <w:numFmt w:val="bullet"/>
      <w:lvlText w:val="•"/>
      <w:lvlJc w:val="left"/>
      <w:pPr>
        <w:ind w:left="5838" w:hanging="288"/>
      </w:pPr>
      <w:rPr>
        <w:rFonts w:hint="default"/>
        <w:lang w:val="vi" w:eastAsia="en-US" w:bidi="ar-SA"/>
      </w:rPr>
    </w:lvl>
    <w:lvl w:ilvl="7" w:tplc="5BE4AF98">
      <w:numFmt w:val="bullet"/>
      <w:lvlText w:val="•"/>
      <w:lvlJc w:val="left"/>
      <w:pPr>
        <w:ind w:left="6787" w:hanging="288"/>
      </w:pPr>
      <w:rPr>
        <w:rFonts w:hint="default"/>
        <w:lang w:val="vi" w:eastAsia="en-US" w:bidi="ar-SA"/>
      </w:rPr>
    </w:lvl>
    <w:lvl w:ilvl="8" w:tplc="DDD24C70">
      <w:numFmt w:val="bullet"/>
      <w:lvlText w:val="•"/>
      <w:lvlJc w:val="left"/>
      <w:pPr>
        <w:ind w:left="7737" w:hanging="288"/>
      </w:pPr>
      <w:rPr>
        <w:rFonts w:hint="default"/>
        <w:lang w:val="vi" w:eastAsia="en-US" w:bidi="ar-SA"/>
      </w:rPr>
    </w:lvl>
  </w:abstractNum>
  <w:abstractNum w:abstractNumId="6" w15:restartNumberingAfterBreak="0">
    <w:nsid w:val="15947C39"/>
    <w:multiLevelType w:val="hybridMultilevel"/>
    <w:tmpl w:val="E2F8CF04"/>
    <w:lvl w:ilvl="0" w:tplc="845E6B58">
      <w:start w:val="1"/>
      <w:numFmt w:val="decimal"/>
      <w:lvlText w:val="%1."/>
      <w:lvlJc w:val="left"/>
      <w:pPr>
        <w:ind w:left="140" w:hanging="298"/>
      </w:pPr>
      <w:rPr>
        <w:rFonts w:ascii="Times New Roman" w:eastAsia="Times New Roman" w:hAnsi="Times New Roman" w:cs="Times New Roman" w:hint="default"/>
        <w:b w:val="0"/>
        <w:bCs w:val="0"/>
        <w:i w:val="0"/>
        <w:iCs w:val="0"/>
        <w:spacing w:val="0"/>
        <w:w w:val="99"/>
        <w:sz w:val="28"/>
        <w:szCs w:val="28"/>
        <w:lang w:val="vi" w:eastAsia="en-US" w:bidi="ar-SA"/>
      </w:rPr>
    </w:lvl>
    <w:lvl w:ilvl="1" w:tplc="922E9136">
      <w:numFmt w:val="bullet"/>
      <w:lvlText w:val="•"/>
      <w:lvlJc w:val="left"/>
      <w:pPr>
        <w:ind w:left="1089" w:hanging="298"/>
      </w:pPr>
      <w:rPr>
        <w:rFonts w:hint="default"/>
        <w:lang w:val="vi" w:eastAsia="en-US" w:bidi="ar-SA"/>
      </w:rPr>
    </w:lvl>
    <w:lvl w:ilvl="2" w:tplc="3BF80F40">
      <w:numFmt w:val="bullet"/>
      <w:lvlText w:val="•"/>
      <w:lvlJc w:val="left"/>
      <w:pPr>
        <w:ind w:left="2039" w:hanging="298"/>
      </w:pPr>
      <w:rPr>
        <w:rFonts w:hint="default"/>
        <w:lang w:val="vi" w:eastAsia="en-US" w:bidi="ar-SA"/>
      </w:rPr>
    </w:lvl>
    <w:lvl w:ilvl="3" w:tplc="72E89764">
      <w:numFmt w:val="bullet"/>
      <w:lvlText w:val="•"/>
      <w:lvlJc w:val="left"/>
      <w:pPr>
        <w:ind w:left="2989" w:hanging="298"/>
      </w:pPr>
      <w:rPr>
        <w:rFonts w:hint="default"/>
        <w:lang w:val="vi" w:eastAsia="en-US" w:bidi="ar-SA"/>
      </w:rPr>
    </w:lvl>
    <w:lvl w:ilvl="4" w:tplc="712292CE">
      <w:numFmt w:val="bullet"/>
      <w:lvlText w:val="•"/>
      <w:lvlJc w:val="left"/>
      <w:pPr>
        <w:ind w:left="3938" w:hanging="298"/>
      </w:pPr>
      <w:rPr>
        <w:rFonts w:hint="default"/>
        <w:lang w:val="vi" w:eastAsia="en-US" w:bidi="ar-SA"/>
      </w:rPr>
    </w:lvl>
    <w:lvl w:ilvl="5" w:tplc="55D2CEC8">
      <w:numFmt w:val="bullet"/>
      <w:lvlText w:val="•"/>
      <w:lvlJc w:val="left"/>
      <w:pPr>
        <w:ind w:left="4888" w:hanging="298"/>
      </w:pPr>
      <w:rPr>
        <w:rFonts w:hint="default"/>
        <w:lang w:val="vi" w:eastAsia="en-US" w:bidi="ar-SA"/>
      </w:rPr>
    </w:lvl>
    <w:lvl w:ilvl="6" w:tplc="6A00DD40">
      <w:numFmt w:val="bullet"/>
      <w:lvlText w:val="•"/>
      <w:lvlJc w:val="left"/>
      <w:pPr>
        <w:ind w:left="5838" w:hanging="298"/>
      </w:pPr>
      <w:rPr>
        <w:rFonts w:hint="default"/>
        <w:lang w:val="vi" w:eastAsia="en-US" w:bidi="ar-SA"/>
      </w:rPr>
    </w:lvl>
    <w:lvl w:ilvl="7" w:tplc="9162FB38">
      <w:numFmt w:val="bullet"/>
      <w:lvlText w:val="•"/>
      <w:lvlJc w:val="left"/>
      <w:pPr>
        <w:ind w:left="6787" w:hanging="298"/>
      </w:pPr>
      <w:rPr>
        <w:rFonts w:hint="default"/>
        <w:lang w:val="vi" w:eastAsia="en-US" w:bidi="ar-SA"/>
      </w:rPr>
    </w:lvl>
    <w:lvl w:ilvl="8" w:tplc="190E9A64">
      <w:numFmt w:val="bullet"/>
      <w:lvlText w:val="•"/>
      <w:lvlJc w:val="left"/>
      <w:pPr>
        <w:ind w:left="7737" w:hanging="298"/>
      </w:pPr>
      <w:rPr>
        <w:rFonts w:hint="default"/>
        <w:lang w:val="vi" w:eastAsia="en-US" w:bidi="ar-SA"/>
      </w:rPr>
    </w:lvl>
  </w:abstractNum>
  <w:abstractNum w:abstractNumId="7" w15:restartNumberingAfterBreak="0">
    <w:nsid w:val="15C8611F"/>
    <w:multiLevelType w:val="hybridMultilevel"/>
    <w:tmpl w:val="6F8CB70A"/>
    <w:lvl w:ilvl="0" w:tplc="849264DC">
      <w:start w:val="1"/>
      <w:numFmt w:val="decimal"/>
      <w:lvlText w:val="%1."/>
      <w:lvlJc w:val="left"/>
      <w:pPr>
        <w:ind w:left="140" w:hanging="298"/>
      </w:pPr>
      <w:rPr>
        <w:rFonts w:ascii="Times New Roman" w:eastAsia="Times New Roman" w:hAnsi="Times New Roman" w:cs="Times New Roman" w:hint="default"/>
        <w:b w:val="0"/>
        <w:bCs w:val="0"/>
        <w:i w:val="0"/>
        <w:iCs w:val="0"/>
        <w:spacing w:val="0"/>
        <w:w w:val="99"/>
        <w:sz w:val="28"/>
        <w:szCs w:val="28"/>
        <w:lang w:val="vi" w:eastAsia="en-US" w:bidi="ar-SA"/>
      </w:rPr>
    </w:lvl>
    <w:lvl w:ilvl="1" w:tplc="AD46DDD2">
      <w:start w:val="1"/>
      <w:numFmt w:val="lowerLetter"/>
      <w:lvlText w:val="%2)"/>
      <w:lvlJc w:val="left"/>
      <w:pPr>
        <w:ind w:left="140" w:hanging="293"/>
      </w:pPr>
      <w:rPr>
        <w:rFonts w:ascii="Times New Roman" w:eastAsia="Times New Roman" w:hAnsi="Times New Roman" w:cs="Times New Roman" w:hint="default"/>
        <w:b w:val="0"/>
        <w:bCs w:val="0"/>
        <w:i w:val="0"/>
        <w:iCs w:val="0"/>
        <w:spacing w:val="0"/>
        <w:w w:val="99"/>
        <w:sz w:val="28"/>
        <w:szCs w:val="28"/>
        <w:lang w:val="vi" w:eastAsia="en-US" w:bidi="ar-SA"/>
      </w:rPr>
    </w:lvl>
    <w:lvl w:ilvl="2" w:tplc="47E0AB1A">
      <w:numFmt w:val="bullet"/>
      <w:lvlText w:val="•"/>
      <w:lvlJc w:val="left"/>
      <w:pPr>
        <w:ind w:left="2039" w:hanging="293"/>
      </w:pPr>
      <w:rPr>
        <w:rFonts w:hint="default"/>
        <w:lang w:val="vi" w:eastAsia="en-US" w:bidi="ar-SA"/>
      </w:rPr>
    </w:lvl>
    <w:lvl w:ilvl="3" w:tplc="85C8AC7E">
      <w:numFmt w:val="bullet"/>
      <w:lvlText w:val="•"/>
      <w:lvlJc w:val="left"/>
      <w:pPr>
        <w:ind w:left="2989" w:hanging="293"/>
      </w:pPr>
      <w:rPr>
        <w:rFonts w:hint="default"/>
        <w:lang w:val="vi" w:eastAsia="en-US" w:bidi="ar-SA"/>
      </w:rPr>
    </w:lvl>
    <w:lvl w:ilvl="4" w:tplc="D8A615EC">
      <w:numFmt w:val="bullet"/>
      <w:lvlText w:val="•"/>
      <w:lvlJc w:val="left"/>
      <w:pPr>
        <w:ind w:left="3938" w:hanging="293"/>
      </w:pPr>
      <w:rPr>
        <w:rFonts w:hint="default"/>
        <w:lang w:val="vi" w:eastAsia="en-US" w:bidi="ar-SA"/>
      </w:rPr>
    </w:lvl>
    <w:lvl w:ilvl="5" w:tplc="81BEED6A">
      <w:numFmt w:val="bullet"/>
      <w:lvlText w:val="•"/>
      <w:lvlJc w:val="left"/>
      <w:pPr>
        <w:ind w:left="4888" w:hanging="293"/>
      </w:pPr>
      <w:rPr>
        <w:rFonts w:hint="default"/>
        <w:lang w:val="vi" w:eastAsia="en-US" w:bidi="ar-SA"/>
      </w:rPr>
    </w:lvl>
    <w:lvl w:ilvl="6" w:tplc="B60A4222">
      <w:numFmt w:val="bullet"/>
      <w:lvlText w:val="•"/>
      <w:lvlJc w:val="left"/>
      <w:pPr>
        <w:ind w:left="5838" w:hanging="293"/>
      </w:pPr>
      <w:rPr>
        <w:rFonts w:hint="default"/>
        <w:lang w:val="vi" w:eastAsia="en-US" w:bidi="ar-SA"/>
      </w:rPr>
    </w:lvl>
    <w:lvl w:ilvl="7" w:tplc="7158B85A">
      <w:numFmt w:val="bullet"/>
      <w:lvlText w:val="•"/>
      <w:lvlJc w:val="left"/>
      <w:pPr>
        <w:ind w:left="6787" w:hanging="293"/>
      </w:pPr>
      <w:rPr>
        <w:rFonts w:hint="default"/>
        <w:lang w:val="vi" w:eastAsia="en-US" w:bidi="ar-SA"/>
      </w:rPr>
    </w:lvl>
    <w:lvl w:ilvl="8" w:tplc="DCDC97DA">
      <w:numFmt w:val="bullet"/>
      <w:lvlText w:val="•"/>
      <w:lvlJc w:val="left"/>
      <w:pPr>
        <w:ind w:left="7737" w:hanging="293"/>
      </w:pPr>
      <w:rPr>
        <w:rFonts w:hint="default"/>
        <w:lang w:val="vi" w:eastAsia="en-US" w:bidi="ar-SA"/>
      </w:rPr>
    </w:lvl>
  </w:abstractNum>
  <w:abstractNum w:abstractNumId="8" w15:restartNumberingAfterBreak="0">
    <w:nsid w:val="23604A86"/>
    <w:multiLevelType w:val="hybridMultilevel"/>
    <w:tmpl w:val="9AA40102"/>
    <w:lvl w:ilvl="0" w:tplc="0F5EFD74">
      <w:start w:val="1"/>
      <w:numFmt w:val="decimal"/>
      <w:lvlText w:val="%1."/>
      <w:lvlJc w:val="left"/>
      <w:pPr>
        <w:ind w:left="1144" w:hanging="283"/>
      </w:pPr>
      <w:rPr>
        <w:rFonts w:ascii="Times New Roman" w:eastAsia="Times New Roman" w:hAnsi="Times New Roman" w:cs="Times New Roman" w:hint="default"/>
        <w:b w:val="0"/>
        <w:bCs w:val="0"/>
        <w:i w:val="0"/>
        <w:iCs w:val="0"/>
        <w:spacing w:val="0"/>
        <w:w w:val="99"/>
        <w:sz w:val="28"/>
        <w:szCs w:val="28"/>
        <w:lang w:val="vi" w:eastAsia="en-US" w:bidi="ar-SA"/>
      </w:rPr>
    </w:lvl>
    <w:lvl w:ilvl="1" w:tplc="138AF0FA">
      <w:start w:val="1"/>
      <w:numFmt w:val="lowerLetter"/>
      <w:lvlText w:val="%2)"/>
      <w:lvlJc w:val="left"/>
      <w:pPr>
        <w:ind w:left="140" w:hanging="341"/>
      </w:pPr>
      <w:rPr>
        <w:rFonts w:ascii="Times New Roman" w:eastAsia="Times New Roman" w:hAnsi="Times New Roman" w:cs="Times New Roman" w:hint="default"/>
        <w:b w:val="0"/>
        <w:bCs w:val="0"/>
        <w:i w:val="0"/>
        <w:iCs w:val="0"/>
        <w:spacing w:val="0"/>
        <w:w w:val="99"/>
        <w:sz w:val="28"/>
        <w:szCs w:val="28"/>
        <w:lang w:val="vi" w:eastAsia="en-US" w:bidi="ar-SA"/>
      </w:rPr>
    </w:lvl>
    <w:lvl w:ilvl="2" w:tplc="39FCFA48">
      <w:numFmt w:val="bullet"/>
      <w:lvlText w:val="•"/>
      <w:lvlJc w:val="left"/>
      <w:pPr>
        <w:ind w:left="2084" w:hanging="341"/>
      </w:pPr>
      <w:rPr>
        <w:rFonts w:hint="default"/>
        <w:lang w:val="vi" w:eastAsia="en-US" w:bidi="ar-SA"/>
      </w:rPr>
    </w:lvl>
    <w:lvl w:ilvl="3" w:tplc="30A21D38">
      <w:numFmt w:val="bullet"/>
      <w:lvlText w:val="•"/>
      <w:lvlJc w:val="left"/>
      <w:pPr>
        <w:ind w:left="3028" w:hanging="341"/>
      </w:pPr>
      <w:rPr>
        <w:rFonts w:hint="default"/>
        <w:lang w:val="vi" w:eastAsia="en-US" w:bidi="ar-SA"/>
      </w:rPr>
    </w:lvl>
    <w:lvl w:ilvl="4" w:tplc="53B80918">
      <w:numFmt w:val="bullet"/>
      <w:lvlText w:val="•"/>
      <w:lvlJc w:val="left"/>
      <w:pPr>
        <w:ind w:left="3972" w:hanging="341"/>
      </w:pPr>
      <w:rPr>
        <w:rFonts w:hint="default"/>
        <w:lang w:val="vi" w:eastAsia="en-US" w:bidi="ar-SA"/>
      </w:rPr>
    </w:lvl>
    <w:lvl w:ilvl="5" w:tplc="4D204EB6">
      <w:numFmt w:val="bullet"/>
      <w:lvlText w:val="•"/>
      <w:lvlJc w:val="left"/>
      <w:pPr>
        <w:ind w:left="4916" w:hanging="341"/>
      </w:pPr>
      <w:rPr>
        <w:rFonts w:hint="default"/>
        <w:lang w:val="vi" w:eastAsia="en-US" w:bidi="ar-SA"/>
      </w:rPr>
    </w:lvl>
    <w:lvl w:ilvl="6" w:tplc="190436AE">
      <w:numFmt w:val="bullet"/>
      <w:lvlText w:val="•"/>
      <w:lvlJc w:val="left"/>
      <w:pPr>
        <w:ind w:left="5860" w:hanging="341"/>
      </w:pPr>
      <w:rPr>
        <w:rFonts w:hint="default"/>
        <w:lang w:val="vi" w:eastAsia="en-US" w:bidi="ar-SA"/>
      </w:rPr>
    </w:lvl>
    <w:lvl w:ilvl="7" w:tplc="2DF44E9C">
      <w:numFmt w:val="bullet"/>
      <w:lvlText w:val="•"/>
      <w:lvlJc w:val="left"/>
      <w:pPr>
        <w:ind w:left="6804" w:hanging="341"/>
      </w:pPr>
      <w:rPr>
        <w:rFonts w:hint="default"/>
        <w:lang w:val="vi" w:eastAsia="en-US" w:bidi="ar-SA"/>
      </w:rPr>
    </w:lvl>
    <w:lvl w:ilvl="8" w:tplc="384058AC">
      <w:numFmt w:val="bullet"/>
      <w:lvlText w:val="•"/>
      <w:lvlJc w:val="left"/>
      <w:pPr>
        <w:ind w:left="7748" w:hanging="341"/>
      </w:pPr>
      <w:rPr>
        <w:rFonts w:hint="default"/>
        <w:lang w:val="vi" w:eastAsia="en-US" w:bidi="ar-SA"/>
      </w:rPr>
    </w:lvl>
  </w:abstractNum>
  <w:abstractNum w:abstractNumId="9" w15:restartNumberingAfterBreak="0">
    <w:nsid w:val="378E7DF0"/>
    <w:multiLevelType w:val="hybridMultilevel"/>
    <w:tmpl w:val="55BEC6EE"/>
    <w:lvl w:ilvl="0" w:tplc="5268D278">
      <w:start w:val="1"/>
      <w:numFmt w:val="decimal"/>
      <w:lvlText w:val="%1."/>
      <w:lvlJc w:val="left"/>
      <w:pPr>
        <w:ind w:left="140" w:hanging="298"/>
      </w:pPr>
      <w:rPr>
        <w:rFonts w:ascii="Times New Roman" w:eastAsia="Times New Roman" w:hAnsi="Times New Roman" w:cs="Times New Roman" w:hint="default"/>
        <w:b w:val="0"/>
        <w:bCs w:val="0"/>
        <w:i w:val="0"/>
        <w:iCs w:val="0"/>
        <w:spacing w:val="0"/>
        <w:w w:val="99"/>
        <w:sz w:val="28"/>
        <w:szCs w:val="28"/>
        <w:lang w:val="vi" w:eastAsia="en-US" w:bidi="ar-SA"/>
      </w:rPr>
    </w:lvl>
    <w:lvl w:ilvl="1" w:tplc="C6B6E38C">
      <w:numFmt w:val="bullet"/>
      <w:lvlText w:val="•"/>
      <w:lvlJc w:val="left"/>
      <w:pPr>
        <w:ind w:left="1089" w:hanging="298"/>
      </w:pPr>
      <w:rPr>
        <w:rFonts w:hint="default"/>
        <w:lang w:val="vi" w:eastAsia="en-US" w:bidi="ar-SA"/>
      </w:rPr>
    </w:lvl>
    <w:lvl w:ilvl="2" w:tplc="07F8FE0C">
      <w:numFmt w:val="bullet"/>
      <w:lvlText w:val="•"/>
      <w:lvlJc w:val="left"/>
      <w:pPr>
        <w:ind w:left="2039" w:hanging="298"/>
      </w:pPr>
      <w:rPr>
        <w:rFonts w:hint="default"/>
        <w:lang w:val="vi" w:eastAsia="en-US" w:bidi="ar-SA"/>
      </w:rPr>
    </w:lvl>
    <w:lvl w:ilvl="3" w:tplc="BFF81768">
      <w:numFmt w:val="bullet"/>
      <w:lvlText w:val="•"/>
      <w:lvlJc w:val="left"/>
      <w:pPr>
        <w:ind w:left="2989" w:hanging="298"/>
      </w:pPr>
      <w:rPr>
        <w:rFonts w:hint="default"/>
        <w:lang w:val="vi" w:eastAsia="en-US" w:bidi="ar-SA"/>
      </w:rPr>
    </w:lvl>
    <w:lvl w:ilvl="4" w:tplc="63C4EB66">
      <w:numFmt w:val="bullet"/>
      <w:lvlText w:val="•"/>
      <w:lvlJc w:val="left"/>
      <w:pPr>
        <w:ind w:left="3938" w:hanging="298"/>
      </w:pPr>
      <w:rPr>
        <w:rFonts w:hint="default"/>
        <w:lang w:val="vi" w:eastAsia="en-US" w:bidi="ar-SA"/>
      </w:rPr>
    </w:lvl>
    <w:lvl w:ilvl="5" w:tplc="713A2CE6">
      <w:numFmt w:val="bullet"/>
      <w:lvlText w:val="•"/>
      <w:lvlJc w:val="left"/>
      <w:pPr>
        <w:ind w:left="4888" w:hanging="298"/>
      </w:pPr>
      <w:rPr>
        <w:rFonts w:hint="default"/>
        <w:lang w:val="vi" w:eastAsia="en-US" w:bidi="ar-SA"/>
      </w:rPr>
    </w:lvl>
    <w:lvl w:ilvl="6" w:tplc="C47EC352">
      <w:numFmt w:val="bullet"/>
      <w:lvlText w:val="•"/>
      <w:lvlJc w:val="left"/>
      <w:pPr>
        <w:ind w:left="5838" w:hanging="298"/>
      </w:pPr>
      <w:rPr>
        <w:rFonts w:hint="default"/>
        <w:lang w:val="vi" w:eastAsia="en-US" w:bidi="ar-SA"/>
      </w:rPr>
    </w:lvl>
    <w:lvl w:ilvl="7" w:tplc="DDAA72BA">
      <w:numFmt w:val="bullet"/>
      <w:lvlText w:val="•"/>
      <w:lvlJc w:val="left"/>
      <w:pPr>
        <w:ind w:left="6787" w:hanging="298"/>
      </w:pPr>
      <w:rPr>
        <w:rFonts w:hint="default"/>
        <w:lang w:val="vi" w:eastAsia="en-US" w:bidi="ar-SA"/>
      </w:rPr>
    </w:lvl>
    <w:lvl w:ilvl="8" w:tplc="D4240B80">
      <w:numFmt w:val="bullet"/>
      <w:lvlText w:val="•"/>
      <w:lvlJc w:val="left"/>
      <w:pPr>
        <w:ind w:left="7737" w:hanging="298"/>
      </w:pPr>
      <w:rPr>
        <w:rFonts w:hint="default"/>
        <w:lang w:val="vi" w:eastAsia="en-US" w:bidi="ar-SA"/>
      </w:rPr>
    </w:lvl>
  </w:abstractNum>
  <w:abstractNum w:abstractNumId="10" w15:restartNumberingAfterBreak="0">
    <w:nsid w:val="38931CFA"/>
    <w:multiLevelType w:val="hybridMultilevel"/>
    <w:tmpl w:val="B31CB3FC"/>
    <w:lvl w:ilvl="0" w:tplc="48A2CA84">
      <w:start w:val="1"/>
      <w:numFmt w:val="decimal"/>
      <w:lvlText w:val="%1."/>
      <w:lvlJc w:val="left"/>
      <w:pPr>
        <w:ind w:left="1144" w:hanging="283"/>
      </w:pPr>
      <w:rPr>
        <w:rFonts w:ascii="Times New Roman" w:eastAsia="Times New Roman" w:hAnsi="Times New Roman" w:cs="Times New Roman" w:hint="default"/>
        <w:b w:val="0"/>
        <w:bCs w:val="0"/>
        <w:i w:val="0"/>
        <w:iCs w:val="0"/>
        <w:spacing w:val="0"/>
        <w:w w:val="99"/>
        <w:sz w:val="28"/>
        <w:szCs w:val="28"/>
        <w:lang w:val="vi" w:eastAsia="en-US" w:bidi="ar-SA"/>
      </w:rPr>
    </w:lvl>
    <w:lvl w:ilvl="1" w:tplc="BBE01D08">
      <w:start w:val="1"/>
      <w:numFmt w:val="lowerLetter"/>
      <w:lvlText w:val="%2)"/>
      <w:lvlJc w:val="left"/>
      <w:pPr>
        <w:ind w:left="1148" w:hanging="288"/>
      </w:pPr>
      <w:rPr>
        <w:rFonts w:ascii="Times New Roman" w:eastAsia="Times New Roman" w:hAnsi="Times New Roman" w:cs="Times New Roman" w:hint="default"/>
        <w:b w:val="0"/>
        <w:bCs w:val="0"/>
        <w:i w:val="0"/>
        <w:iCs w:val="0"/>
        <w:spacing w:val="0"/>
        <w:w w:val="99"/>
        <w:sz w:val="28"/>
        <w:szCs w:val="28"/>
        <w:lang w:val="vi" w:eastAsia="en-US" w:bidi="ar-SA"/>
      </w:rPr>
    </w:lvl>
    <w:lvl w:ilvl="2" w:tplc="000ACB56">
      <w:numFmt w:val="bullet"/>
      <w:lvlText w:val="•"/>
      <w:lvlJc w:val="left"/>
      <w:pPr>
        <w:ind w:left="2839" w:hanging="288"/>
      </w:pPr>
      <w:rPr>
        <w:rFonts w:hint="default"/>
        <w:lang w:val="vi" w:eastAsia="en-US" w:bidi="ar-SA"/>
      </w:rPr>
    </w:lvl>
    <w:lvl w:ilvl="3" w:tplc="4A9808CC">
      <w:numFmt w:val="bullet"/>
      <w:lvlText w:val="•"/>
      <w:lvlJc w:val="left"/>
      <w:pPr>
        <w:ind w:left="3689" w:hanging="288"/>
      </w:pPr>
      <w:rPr>
        <w:rFonts w:hint="default"/>
        <w:lang w:val="vi" w:eastAsia="en-US" w:bidi="ar-SA"/>
      </w:rPr>
    </w:lvl>
    <w:lvl w:ilvl="4" w:tplc="EBEC62E0">
      <w:numFmt w:val="bullet"/>
      <w:lvlText w:val="•"/>
      <w:lvlJc w:val="left"/>
      <w:pPr>
        <w:ind w:left="4538" w:hanging="288"/>
      </w:pPr>
      <w:rPr>
        <w:rFonts w:hint="default"/>
        <w:lang w:val="vi" w:eastAsia="en-US" w:bidi="ar-SA"/>
      </w:rPr>
    </w:lvl>
    <w:lvl w:ilvl="5" w:tplc="82DEE3C8">
      <w:numFmt w:val="bullet"/>
      <w:lvlText w:val="•"/>
      <w:lvlJc w:val="left"/>
      <w:pPr>
        <w:ind w:left="5388" w:hanging="288"/>
      </w:pPr>
      <w:rPr>
        <w:rFonts w:hint="default"/>
        <w:lang w:val="vi" w:eastAsia="en-US" w:bidi="ar-SA"/>
      </w:rPr>
    </w:lvl>
    <w:lvl w:ilvl="6" w:tplc="113A1A32">
      <w:numFmt w:val="bullet"/>
      <w:lvlText w:val="•"/>
      <w:lvlJc w:val="left"/>
      <w:pPr>
        <w:ind w:left="6238" w:hanging="288"/>
      </w:pPr>
      <w:rPr>
        <w:rFonts w:hint="default"/>
        <w:lang w:val="vi" w:eastAsia="en-US" w:bidi="ar-SA"/>
      </w:rPr>
    </w:lvl>
    <w:lvl w:ilvl="7" w:tplc="348AF25E">
      <w:numFmt w:val="bullet"/>
      <w:lvlText w:val="•"/>
      <w:lvlJc w:val="left"/>
      <w:pPr>
        <w:ind w:left="7087" w:hanging="288"/>
      </w:pPr>
      <w:rPr>
        <w:rFonts w:hint="default"/>
        <w:lang w:val="vi" w:eastAsia="en-US" w:bidi="ar-SA"/>
      </w:rPr>
    </w:lvl>
    <w:lvl w:ilvl="8" w:tplc="C7BE3748">
      <w:numFmt w:val="bullet"/>
      <w:lvlText w:val="•"/>
      <w:lvlJc w:val="left"/>
      <w:pPr>
        <w:ind w:left="7937" w:hanging="288"/>
      </w:pPr>
      <w:rPr>
        <w:rFonts w:hint="default"/>
        <w:lang w:val="vi" w:eastAsia="en-US" w:bidi="ar-SA"/>
      </w:rPr>
    </w:lvl>
  </w:abstractNum>
  <w:abstractNum w:abstractNumId="11" w15:restartNumberingAfterBreak="0">
    <w:nsid w:val="3F420B80"/>
    <w:multiLevelType w:val="hybridMultilevel"/>
    <w:tmpl w:val="A06C0210"/>
    <w:lvl w:ilvl="0" w:tplc="A306BBD6">
      <w:start w:val="1"/>
      <w:numFmt w:val="decimal"/>
      <w:lvlText w:val="%1."/>
      <w:lvlJc w:val="left"/>
      <w:pPr>
        <w:ind w:left="1144" w:hanging="283"/>
      </w:pPr>
      <w:rPr>
        <w:rFonts w:ascii="Times New Roman" w:eastAsia="Times New Roman" w:hAnsi="Times New Roman" w:cs="Times New Roman" w:hint="default"/>
        <w:b w:val="0"/>
        <w:bCs w:val="0"/>
        <w:i w:val="0"/>
        <w:iCs w:val="0"/>
        <w:spacing w:val="0"/>
        <w:w w:val="99"/>
        <w:sz w:val="28"/>
        <w:szCs w:val="28"/>
        <w:lang w:val="vi" w:eastAsia="en-US" w:bidi="ar-SA"/>
      </w:rPr>
    </w:lvl>
    <w:lvl w:ilvl="1" w:tplc="9B7EBEF4">
      <w:start w:val="1"/>
      <w:numFmt w:val="lowerLetter"/>
      <w:lvlText w:val="%2)"/>
      <w:lvlJc w:val="left"/>
      <w:pPr>
        <w:ind w:left="140" w:hanging="288"/>
      </w:pPr>
      <w:rPr>
        <w:rFonts w:ascii="Times New Roman" w:eastAsia="Times New Roman" w:hAnsi="Times New Roman" w:cs="Times New Roman" w:hint="default"/>
        <w:b w:val="0"/>
        <w:bCs w:val="0"/>
        <w:i w:val="0"/>
        <w:iCs w:val="0"/>
        <w:spacing w:val="0"/>
        <w:w w:val="99"/>
        <w:sz w:val="28"/>
        <w:szCs w:val="28"/>
        <w:lang w:val="vi" w:eastAsia="en-US" w:bidi="ar-SA"/>
      </w:rPr>
    </w:lvl>
    <w:lvl w:ilvl="2" w:tplc="108C07F8">
      <w:numFmt w:val="bullet"/>
      <w:lvlText w:val="•"/>
      <w:lvlJc w:val="left"/>
      <w:pPr>
        <w:ind w:left="2084" w:hanging="288"/>
      </w:pPr>
      <w:rPr>
        <w:rFonts w:hint="default"/>
        <w:lang w:val="vi" w:eastAsia="en-US" w:bidi="ar-SA"/>
      </w:rPr>
    </w:lvl>
    <w:lvl w:ilvl="3" w:tplc="14C4DFD0">
      <w:numFmt w:val="bullet"/>
      <w:lvlText w:val="•"/>
      <w:lvlJc w:val="left"/>
      <w:pPr>
        <w:ind w:left="3028" w:hanging="288"/>
      </w:pPr>
      <w:rPr>
        <w:rFonts w:hint="default"/>
        <w:lang w:val="vi" w:eastAsia="en-US" w:bidi="ar-SA"/>
      </w:rPr>
    </w:lvl>
    <w:lvl w:ilvl="4" w:tplc="C05C195A">
      <w:numFmt w:val="bullet"/>
      <w:lvlText w:val="•"/>
      <w:lvlJc w:val="left"/>
      <w:pPr>
        <w:ind w:left="3972" w:hanging="288"/>
      </w:pPr>
      <w:rPr>
        <w:rFonts w:hint="default"/>
        <w:lang w:val="vi" w:eastAsia="en-US" w:bidi="ar-SA"/>
      </w:rPr>
    </w:lvl>
    <w:lvl w:ilvl="5" w:tplc="1B107DC0">
      <w:numFmt w:val="bullet"/>
      <w:lvlText w:val="•"/>
      <w:lvlJc w:val="left"/>
      <w:pPr>
        <w:ind w:left="4916" w:hanging="288"/>
      </w:pPr>
      <w:rPr>
        <w:rFonts w:hint="default"/>
        <w:lang w:val="vi" w:eastAsia="en-US" w:bidi="ar-SA"/>
      </w:rPr>
    </w:lvl>
    <w:lvl w:ilvl="6" w:tplc="BD888CB2">
      <w:numFmt w:val="bullet"/>
      <w:lvlText w:val="•"/>
      <w:lvlJc w:val="left"/>
      <w:pPr>
        <w:ind w:left="5860" w:hanging="288"/>
      </w:pPr>
      <w:rPr>
        <w:rFonts w:hint="default"/>
        <w:lang w:val="vi" w:eastAsia="en-US" w:bidi="ar-SA"/>
      </w:rPr>
    </w:lvl>
    <w:lvl w:ilvl="7" w:tplc="31EC9016">
      <w:numFmt w:val="bullet"/>
      <w:lvlText w:val="•"/>
      <w:lvlJc w:val="left"/>
      <w:pPr>
        <w:ind w:left="6804" w:hanging="288"/>
      </w:pPr>
      <w:rPr>
        <w:rFonts w:hint="default"/>
        <w:lang w:val="vi" w:eastAsia="en-US" w:bidi="ar-SA"/>
      </w:rPr>
    </w:lvl>
    <w:lvl w:ilvl="8" w:tplc="4578650A">
      <w:numFmt w:val="bullet"/>
      <w:lvlText w:val="•"/>
      <w:lvlJc w:val="left"/>
      <w:pPr>
        <w:ind w:left="7748" w:hanging="288"/>
      </w:pPr>
      <w:rPr>
        <w:rFonts w:hint="default"/>
        <w:lang w:val="vi" w:eastAsia="en-US" w:bidi="ar-SA"/>
      </w:rPr>
    </w:lvl>
  </w:abstractNum>
  <w:abstractNum w:abstractNumId="12" w15:restartNumberingAfterBreak="0">
    <w:nsid w:val="431D72B4"/>
    <w:multiLevelType w:val="hybridMultilevel"/>
    <w:tmpl w:val="5F8872AE"/>
    <w:lvl w:ilvl="0" w:tplc="9D3A5CCC">
      <w:start w:val="1"/>
      <w:numFmt w:val="decimal"/>
      <w:lvlText w:val="%1."/>
      <w:lvlJc w:val="left"/>
      <w:pPr>
        <w:ind w:left="1221" w:hanging="36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13" w15:restartNumberingAfterBreak="0">
    <w:nsid w:val="49155D26"/>
    <w:multiLevelType w:val="hybridMultilevel"/>
    <w:tmpl w:val="94CCD68A"/>
    <w:lvl w:ilvl="0" w:tplc="24DC7FC4">
      <w:start w:val="1"/>
      <w:numFmt w:val="decimal"/>
      <w:lvlText w:val="%1."/>
      <w:lvlJc w:val="left"/>
      <w:pPr>
        <w:ind w:left="1144" w:hanging="283"/>
      </w:pPr>
      <w:rPr>
        <w:rFonts w:ascii="Times New Roman" w:eastAsia="Times New Roman" w:hAnsi="Times New Roman" w:cs="Times New Roman" w:hint="default"/>
        <w:b w:val="0"/>
        <w:bCs w:val="0"/>
        <w:i w:val="0"/>
        <w:iCs w:val="0"/>
        <w:spacing w:val="0"/>
        <w:w w:val="99"/>
        <w:sz w:val="28"/>
        <w:szCs w:val="28"/>
        <w:lang w:val="vi" w:eastAsia="en-US" w:bidi="ar-SA"/>
      </w:rPr>
    </w:lvl>
    <w:lvl w:ilvl="1" w:tplc="2818818E">
      <w:numFmt w:val="bullet"/>
      <w:lvlText w:val="•"/>
      <w:lvlJc w:val="left"/>
      <w:pPr>
        <w:ind w:left="1989" w:hanging="283"/>
      </w:pPr>
      <w:rPr>
        <w:rFonts w:hint="default"/>
        <w:lang w:val="vi" w:eastAsia="en-US" w:bidi="ar-SA"/>
      </w:rPr>
    </w:lvl>
    <w:lvl w:ilvl="2" w:tplc="A8207726">
      <w:numFmt w:val="bullet"/>
      <w:lvlText w:val="•"/>
      <w:lvlJc w:val="left"/>
      <w:pPr>
        <w:ind w:left="2839" w:hanging="283"/>
      </w:pPr>
      <w:rPr>
        <w:rFonts w:hint="default"/>
        <w:lang w:val="vi" w:eastAsia="en-US" w:bidi="ar-SA"/>
      </w:rPr>
    </w:lvl>
    <w:lvl w:ilvl="3" w:tplc="92F68154">
      <w:numFmt w:val="bullet"/>
      <w:lvlText w:val="•"/>
      <w:lvlJc w:val="left"/>
      <w:pPr>
        <w:ind w:left="3689" w:hanging="283"/>
      </w:pPr>
      <w:rPr>
        <w:rFonts w:hint="default"/>
        <w:lang w:val="vi" w:eastAsia="en-US" w:bidi="ar-SA"/>
      </w:rPr>
    </w:lvl>
    <w:lvl w:ilvl="4" w:tplc="D3168996">
      <w:numFmt w:val="bullet"/>
      <w:lvlText w:val="•"/>
      <w:lvlJc w:val="left"/>
      <w:pPr>
        <w:ind w:left="4538" w:hanging="283"/>
      </w:pPr>
      <w:rPr>
        <w:rFonts w:hint="default"/>
        <w:lang w:val="vi" w:eastAsia="en-US" w:bidi="ar-SA"/>
      </w:rPr>
    </w:lvl>
    <w:lvl w:ilvl="5" w:tplc="ADE6FFB6">
      <w:numFmt w:val="bullet"/>
      <w:lvlText w:val="•"/>
      <w:lvlJc w:val="left"/>
      <w:pPr>
        <w:ind w:left="5388" w:hanging="283"/>
      </w:pPr>
      <w:rPr>
        <w:rFonts w:hint="default"/>
        <w:lang w:val="vi" w:eastAsia="en-US" w:bidi="ar-SA"/>
      </w:rPr>
    </w:lvl>
    <w:lvl w:ilvl="6" w:tplc="805E0FC2">
      <w:numFmt w:val="bullet"/>
      <w:lvlText w:val="•"/>
      <w:lvlJc w:val="left"/>
      <w:pPr>
        <w:ind w:left="6238" w:hanging="283"/>
      </w:pPr>
      <w:rPr>
        <w:rFonts w:hint="default"/>
        <w:lang w:val="vi" w:eastAsia="en-US" w:bidi="ar-SA"/>
      </w:rPr>
    </w:lvl>
    <w:lvl w:ilvl="7" w:tplc="F29CF7A0">
      <w:numFmt w:val="bullet"/>
      <w:lvlText w:val="•"/>
      <w:lvlJc w:val="left"/>
      <w:pPr>
        <w:ind w:left="7087" w:hanging="283"/>
      </w:pPr>
      <w:rPr>
        <w:rFonts w:hint="default"/>
        <w:lang w:val="vi" w:eastAsia="en-US" w:bidi="ar-SA"/>
      </w:rPr>
    </w:lvl>
    <w:lvl w:ilvl="8" w:tplc="43B25142">
      <w:numFmt w:val="bullet"/>
      <w:lvlText w:val="•"/>
      <w:lvlJc w:val="left"/>
      <w:pPr>
        <w:ind w:left="7937" w:hanging="283"/>
      </w:pPr>
      <w:rPr>
        <w:rFonts w:hint="default"/>
        <w:lang w:val="vi" w:eastAsia="en-US" w:bidi="ar-SA"/>
      </w:rPr>
    </w:lvl>
  </w:abstractNum>
  <w:abstractNum w:abstractNumId="14" w15:restartNumberingAfterBreak="0">
    <w:nsid w:val="49E06AAA"/>
    <w:multiLevelType w:val="hybridMultilevel"/>
    <w:tmpl w:val="6FBE3AF8"/>
    <w:lvl w:ilvl="0" w:tplc="861EBEE2">
      <w:numFmt w:val="bullet"/>
      <w:lvlText w:val="-"/>
      <w:lvlJc w:val="left"/>
      <w:pPr>
        <w:ind w:left="180" w:hanging="131"/>
      </w:pPr>
      <w:rPr>
        <w:rFonts w:ascii="Times New Roman" w:eastAsia="Times New Roman" w:hAnsi="Times New Roman" w:cs="Times New Roman" w:hint="default"/>
        <w:b w:val="0"/>
        <w:bCs w:val="0"/>
        <w:i w:val="0"/>
        <w:iCs w:val="0"/>
        <w:spacing w:val="0"/>
        <w:w w:val="100"/>
        <w:sz w:val="22"/>
        <w:szCs w:val="22"/>
        <w:lang w:val="vi" w:eastAsia="en-US" w:bidi="ar-SA"/>
      </w:rPr>
    </w:lvl>
    <w:lvl w:ilvl="1" w:tplc="5456E9FE">
      <w:numFmt w:val="bullet"/>
      <w:lvlText w:val="•"/>
      <w:lvlJc w:val="left"/>
      <w:pPr>
        <w:ind w:left="640" w:hanging="131"/>
      </w:pPr>
      <w:rPr>
        <w:rFonts w:hint="default"/>
        <w:lang w:val="vi" w:eastAsia="en-US" w:bidi="ar-SA"/>
      </w:rPr>
    </w:lvl>
    <w:lvl w:ilvl="2" w:tplc="38A80890">
      <w:numFmt w:val="bullet"/>
      <w:lvlText w:val="•"/>
      <w:lvlJc w:val="left"/>
      <w:pPr>
        <w:ind w:left="1101" w:hanging="131"/>
      </w:pPr>
      <w:rPr>
        <w:rFonts w:hint="default"/>
        <w:lang w:val="vi" w:eastAsia="en-US" w:bidi="ar-SA"/>
      </w:rPr>
    </w:lvl>
    <w:lvl w:ilvl="3" w:tplc="CB644E5C">
      <w:numFmt w:val="bullet"/>
      <w:lvlText w:val="•"/>
      <w:lvlJc w:val="left"/>
      <w:pPr>
        <w:ind w:left="1561" w:hanging="131"/>
      </w:pPr>
      <w:rPr>
        <w:rFonts w:hint="default"/>
        <w:lang w:val="vi" w:eastAsia="en-US" w:bidi="ar-SA"/>
      </w:rPr>
    </w:lvl>
    <w:lvl w:ilvl="4" w:tplc="86A4C7BC">
      <w:numFmt w:val="bullet"/>
      <w:lvlText w:val="•"/>
      <w:lvlJc w:val="left"/>
      <w:pPr>
        <w:ind w:left="2022" w:hanging="131"/>
      </w:pPr>
      <w:rPr>
        <w:rFonts w:hint="default"/>
        <w:lang w:val="vi" w:eastAsia="en-US" w:bidi="ar-SA"/>
      </w:rPr>
    </w:lvl>
    <w:lvl w:ilvl="5" w:tplc="154C878A">
      <w:numFmt w:val="bullet"/>
      <w:lvlText w:val="•"/>
      <w:lvlJc w:val="left"/>
      <w:pPr>
        <w:ind w:left="2483" w:hanging="131"/>
      </w:pPr>
      <w:rPr>
        <w:rFonts w:hint="default"/>
        <w:lang w:val="vi" w:eastAsia="en-US" w:bidi="ar-SA"/>
      </w:rPr>
    </w:lvl>
    <w:lvl w:ilvl="6" w:tplc="62224F44">
      <w:numFmt w:val="bullet"/>
      <w:lvlText w:val="•"/>
      <w:lvlJc w:val="left"/>
      <w:pPr>
        <w:ind w:left="2943" w:hanging="131"/>
      </w:pPr>
      <w:rPr>
        <w:rFonts w:hint="default"/>
        <w:lang w:val="vi" w:eastAsia="en-US" w:bidi="ar-SA"/>
      </w:rPr>
    </w:lvl>
    <w:lvl w:ilvl="7" w:tplc="3D3CBA4A">
      <w:numFmt w:val="bullet"/>
      <w:lvlText w:val="•"/>
      <w:lvlJc w:val="left"/>
      <w:pPr>
        <w:ind w:left="3404" w:hanging="131"/>
      </w:pPr>
      <w:rPr>
        <w:rFonts w:hint="default"/>
        <w:lang w:val="vi" w:eastAsia="en-US" w:bidi="ar-SA"/>
      </w:rPr>
    </w:lvl>
    <w:lvl w:ilvl="8" w:tplc="3EBC4174">
      <w:numFmt w:val="bullet"/>
      <w:lvlText w:val="•"/>
      <w:lvlJc w:val="left"/>
      <w:pPr>
        <w:ind w:left="3864" w:hanging="131"/>
      </w:pPr>
      <w:rPr>
        <w:rFonts w:hint="default"/>
        <w:lang w:val="vi" w:eastAsia="en-US" w:bidi="ar-SA"/>
      </w:rPr>
    </w:lvl>
  </w:abstractNum>
  <w:abstractNum w:abstractNumId="15" w15:restartNumberingAfterBreak="0">
    <w:nsid w:val="4B3A2539"/>
    <w:multiLevelType w:val="hybridMultilevel"/>
    <w:tmpl w:val="8C58ABDA"/>
    <w:lvl w:ilvl="0" w:tplc="38129772">
      <w:start w:val="1"/>
      <w:numFmt w:val="decimal"/>
      <w:lvlText w:val="%1."/>
      <w:lvlJc w:val="left"/>
      <w:pPr>
        <w:ind w:left="1144" w:hanging="284"/>
      </w:pPr>
      <w:rPr>
        <w:rFonts w:ascii="Times New Roman" w:eastAsia="Times New Roman" w:hAnsi="Times New Roman" w:cs="Times New Roman" w:hint="default"/>
        <w:b w:val="0"/>
        <w:bCs w:val="0"/>
        <w:i w:val="0"/>
        <w:iCs w:val="0"/>
        <w:spacing w:val="0"/>
        <w:w w:val="99"/>
        <w:sz w:val="28"/>
        <w:szCs w:val="28"/>
        <w:lang w:val="vi" w:eastAsia="en-US" w:bidi="ar-SA"/>
      </w:rPr>
    </w:lvl>
    <w:lvl w:ilvl="1" w:tplc="7F16D214">
      <w:numFmt w:val="bullet"/>
      <w:lvlText w:val="•"/>
      <w:lvlJc w:val="left"/>
      <w:pPr>
        <w:ind w:left="1989" w:hanging="284"/>
      </w:pPr>
      <w:rPr>
        <w:rFonts w:hint="default"/>
        <w:lang w:val="vi" w:eastAsia="en-US" w:bidi="ar-SA"/>
      </w:rPr>
    </w:lvl>
    <w:lvl w:ilvl="2" w:tplc="D50CE25E">
      <w:numFmt w:val="bullet"/>
      <w:lvlText w:val="•"/>
      <w:lvlJc w:val="left"/>
      <w:pPr>
        <w:ind w:left="2839" w:hanging="284"/>
      </w:pPr>
      <w:rPr>
        <w:rFonts w:hint="default"/>
        <w:lang w:val="vi" w:eastAsia="en-US" w:bidi="ar-SA"/>
      </w:rPr>
    </w:lvl>
    <w:lvl w:ilvl="3" w:tplc="E43C8B24">
      <w:numFmt w:val="bullet"/>
      <w:lvlText w:val="•"/>
      <w:lvlJc w:val="left"/>
      <w:pPr>
        <w:ind w:left="3689" w:hanging="284"/>
      </w:pPr>
      <w:rPr>
        <w:rFonts w:hint="default"/>
        <w:lang w:val="vi" w:eastAsia="en-US" w:bidi="ar-SA"/>
      </w:rPr>
    </w:lvl>
    <w:lvl w:ilvl="4" w:tplc="5E1E083A">
      <w:numFmt w:val="bullet"/>
      <w:lvlText w:val="•"/>
      <w:lvlJc w:val="left"/>
      <w:pPr>
        <w:ind w:left="4538" w:hanging="284"/>
      </w:pPr>
      <w:rPr>
        <w:rFonts w:hint="default"/>
        <w:lang w:val="vi" w:eastAsia="en-US" w:bidi="ar-SA"/>
      </w:rPr>
    </w:lvl>
    <w:lvl w:ilvl="5" w:tplc="E9424E14">
      <w:numFmt w:val="bullet"/>
      <w:lvlText w:val="•"/>
      <w:lvlJc w:val="left"/>
      <w:pPr>
        <w:ind w:left="5388" w:hanging="284"/>
      </w:pPr>
      <w:rPr>
        <w:rFonts w:hint="default"/>
        <w:lang w:val="vi" w:eastAsia="en-US" w:bidi="ar-SA"/>
      </w:rPr>
    </w:lvl>
    <w:lvl w:ilvl="6" w:tplc="DBBA1C7C">
      <w:numFmt w:val="bullet"/>
      <w:lvlText w:val="•"/>
      <w:lvlJc w:val="left"/>
      <w:pPr>
        <w:ind w:left="6238" w:hanging="284"/>
      </w:pPr>
      <w:rPr>
        <w:rFonts w:hint="default"/>
        <w:lang w:val="vi" w:eastAsia="en-US" w:bidi="ar-SA"/>
      </w:rPr>
    </w:lvl>
    <w:lvl w:ilvl="7" w:tplc="36CED4DC">
      <w:numFmt w:val="bullet"/>
      <w:lvlText w:val="•"/>
      <w:lvlJc w:val="left"/>
      <w:pPr>
        <w:ind w:left="7087" w:hanging="284"/>
      </w:pPr>
      <w:rPr>
        <w:rFonts w:hint="default"/>
        <w:lang w:val="vi" w:eastAsia="en-US" w:bidi="ar-SA"/>
      </w:rPr>
    </w:lvl>
    <w:lvl w:ilvl="8" w:tplc="A07A1012">
      <w:numFmt w:val="bullet"/>
      <w:lvlText w:val="•"/>
      <w:lvlJc w:val="left"/>
      <w:pPr>
        <w:ind w:left="7937" w:hanging="284"/>
      </w:pPr>
      <w:rPr>
        <w:rFonts w:hint="default"/>
        <w:lang w:val="vi" w:eastAsia="en-US" w:bidi="ar-SA"/>
      </w:rPr>
    </w:lvl>
  </w:abstractNum>
  <w:abstractNum w:abstractNumId="16" w15:restartNumberingAfterBreak="0">
    <w:nsid w:val="4D65549B"/>
    <w:multiLevelType w:val="hybridMultilevel"/>
    <w:tmpl w:val="0ACA58BE"/>
    <w:lvl w:ilvl="0" w:tplc="D7CE7A38">
      <w:start w:val="1"/>
      <w:numFmt w:val="decimal"/>
      <w:lvlText w:val="%1."/>
      <w:lvlJc w:val="left"/>
      <w:pPr>
        <w:ind w:left="140" w:hanging="322"/>
      </w:pPr>
      <w:rPr>
        <w:rFonts w:ascii="Times New Roman" w:eastAsia="Times New Roman" w:hAnsi="Times New Roman" w:cs="Times New Roman" w:hint="default"/>
        <w:b w:val="0"/>
        <w:bCs w:val="0"/>
        <w:i w:val="0"/>
        <w:iCs w:val="0"/>
        <w:spacing w:val="0"/>
        <w:w w:val="99"/>
        <w:sz w:val="28"/>
        <w:szCs w:val="28"/>
        <w:lang w:val="vi" w:eastAsia="en-US" w:bidi="ar-SA"/>
      </w:rPr>
    </w:lvl>
    <w:lvl w:ilvl="1" w:tplc="13F4EDD6">
      <w:numFmt w:val="bullet"/>
      <w:lvlText w:val="•"/>
      <w:lvlJc w:val="left"/>
      <w:pPr>
        <w:ind w:left="1089" w:hanging="322"/>
      </w:pPr>
      <w:rPr>
        <w:rFonts w:hint="default"/>
        <w:lang w:val="vi" w:eastAsia="en-US" w:bidi="ar-SA"/>
      </w:rPr>
    </w:lvl>
    <w:lvl w:ilvl="2" w:tplc="EBE65CC2">
      <w:numFmt w:val="bullet"/>
      <w:lvlText w:val="•"/>
      <w:lvlJc w:val="left"/>
      <w:pPr>
        <w:ind w:left="2039" w:hanging="322"/>
      </w:pPr>
      <w:rPr>
        <w:rFonts w:hint="default"/>
        <w:lang w:val="vi" w:eastAsia="en-US" w:bidi="ar-SA"/>
      </w:rPr>
    </w:lvl>
    <w:lvl w:ilvl="3" w:tplc="E05825DC">
      <w:numFmt w:val="bullet"/>
      <w:lvlText w:val="•"/>
      <w:lvlJc w:val="left"/>
      <w:pPr>
        <w:ind w:left="2989" w:hanging="322"/>
      </w:pPr>
      <w:rPr>
        <w:rFonts w:hint="default"/>
        <w:lang w:val="vi" w:eastAsia="en-US" w:bidi="ar-SA"/>
      </w:rPr>
    </w:lvl>
    <w:lvl w:ilvl="4" w:tplc="AD006E98">
      <w:numFmt w:val="bullet"/>
      <w:lvlText w:val="•"/>
      <w:lvlJc w:val="left"/>
      <w:pPr>
        <w:ind w:left="3938" w:hanging="322"/>
      </w:pPr>
      <w:rPr>
        <w:rFonts w:hint="default"/>
        <w:lang w:val="vi" w:eastAsia="en-US" w:bidi="ar-SA"/>
      </w:rPr>
    </w:lvl>
    <w:lvl w:ilvl="5" w:tplc="4C3C14B4">
      <w:numFmt w:val="bullet"/>
      <w:lvlText w:val="•"/>
      <w:lvlJc w:val="left"/>
      <w:pPr>
        <w:ind w:left="4888" w:hanging="322"/>
      </w:pPr>
      <w:rPr>
        <w:rFonts w:hint="default"/>
        <w:lang w:val="vi" w:eastAsia="en-US" w:bidi="ar-SA"/>
      </w:rPr>
    </w:lvl>
    <w:lvl w:ilvl="6" w:tplc="ADF89F58">
      <w:numFmt w:val="bullet"/>
      <w:lvlText w:val="•"/>
      <w:lvlJc w:val="left"/>
      <w:pPr>
        <w:ind w:left="5838" w:hanging="322"/>
      </w:pPr>
      <w:rPr>
        <w:rFonts w:hint="default"/>
        <w:lang w:val="vi" w:eastAsia="en-US" w:bidi="ar-SA"/>
      </w:rPr>
    </w:lvl>
    <w:lvl w:ilvl="7" w:tplc="883252AC">
      <w:numFmt w:val="bullet"/>
      <w:lvlText w:val="•"/>
      <w:lvlJc w:val="left"/>
      <w:pPr>
        <w:ind w:left="6787" w:hanging="322"/>
      </w:pPr>
      <w:rPr>
        <w:rFonts w:hint="default"/>
        <w:lang w:val="vi" w:eastAsia="en-US" w:bidi="ar-SA"/>
      </w:rPr>
    </w:lvl>
    <w:lvl w:ilvl="8" w:tplc="E6CCC40C">
      <w:numFmt w:val="bullet"/>
      <w:lvlText w:val="•"/>
      <w:lvlJc w:val="left"/>
      <w:pPr>
        <w:ind w:left="7737" w:hanging="322"/>
      </w:pPr>
      <w:rPr>
        <w:rFonts w:hint="default"/>
        <w:lang w:val="vi" w:eastAsia="en-US" w:bidi="ar-SA"/>
      </w:rPr>
    </w:lvl>
  </w:abstractNum>
  <w:abstractNum w:abstractNumId="17" w15:restartNumberingAfterBreak="0">
    <w:nsid w:val="4F320945"/>
    <w:multiLevelType w:val="hybridMultilevel"/>
    <w:tmpl w:val="970E9E3C"/>
    <w:lvl w:ilvl="0" w:tplc="E0FEEF90">
      <w:start w:val="1"/>
      <w:numFmt w:val="decimal"/>
      <w:lvlText w:val="%1."/>
      <w:lvlJc w:val="left"/>
      <w:pPr>
        <w:ind w:left="283" w:hanging="283"/>
        <w:jc w:val="right"/>
      </w:pPr>
      <w:rPr>
        <w:rFonts w:ascii="Times New Roman" w:eastAsia="Times New Roman" w:hAnsi="Times New Roman" w:cs="Times New Roman" w:hint="default"/>
        <w:b w:val="0"/>
        <w:bCs w:val="0"/>
        <w:i w:val="0"/>
        <w:iCs w:val="0"/>
        <w:spacing w:val="0"/>
        <w:w w:val="99"/>
        <w:sz w:val="28"/>
        <w:szCs w:val="28"/>
        <w:lang w:val="vi" w:eastAsia="en-US" w:bidi="ar-SA"/>
      </w:rPr>
    </w:lvl>
    <w:lvl w:ilvl="1" w:tplc="09822AB2">
      <w:numFmt w:val="bullet"/>
      <w:lvlText w:val="•"/>
      <w:lvlJc w:val="left"/>
      <w:pPr>
        <w:ind w:left="1989" w:hanging="283"/>
      </w:pPr>
      <w:rPr>
        <w:rFonts w:hint="default"/>
        <w:lang w:val="vi" w:eastAsia="en-US" w:bidi="ar-SA"/>
      </w:rPr>
    </w:lvl>
    <w:lvl w:ilvl="2" w:tplc="7660E4B4">
      <w:numFmt w:val="bullet"/>
      <w:lvlText w:val="•"/>
      <w:lvlJc w:val="left"/>
      <w:pPr>
        <w:ind w:left="2839" w:hanging="283"/>
      </w:pPr>
      <w:rPr>
        <w:rFonts w:hint="default"/>
        <w:lang w:val="vi" w:eastAsia="en-US" w:bidi="ar-SA"/>
      </w:rPr>
    </w:lvl>
    <w:lvl w:ilvl="3" w:tplc="51EC4D1C">
      <w:numFmt w:val="bullet"/>
      <w:lvlText w:val="•"/>
      <w:lvlJc w:val="left"/>
      <w:pPr>
        <w:ind w:left="3689" w:hanging="283"/>
      </w:pPr>
      <w:rPr>
        <w:rFonts w:hint="default"/>
        <w:lang w:val="vi" w:eastAsia="en-US" w:bidi="ar-SA"/>
      </w:rPr>
    </w:lvl>
    <w:lvl w:ilvl="4" w:tplc="AE5EF444">
      <w:numFmt w:val="bullet"/>
      <w:lvlText w:val="•"/>
      <w:lvlJc w:val="left"/>
      <w:pPr>
        <w:ind w:left="4538" w:hanging="283"/>
      </w:pPr>
      <w:rPr>
        <w:rFonts w:hint="default"/>
        <w:lang w:val="vi" w:eastAsia="en-US" w:bidi="ar-SA"/>
      </w:rPr>
    </w:lvl>
    <w:lvl w:ilvl="5" w:tplc="5B729D7E">
      <w:numFmt w:val="bullet"/>
      <w:lvlText w:val="•"/>
      <w:lvlJc w:val="left"/>
      <w:pPr>
        <w:ind w:left="5388" w:hanging="283"/>
      </w:pPr>
      <w:rPr>
        <w:rFonts w:hint="default"/>
        <w:lang w:val="vi" w:eastAsia="en-US" w:bidi="ar-SA"/>
      </w:rPr>
    </w:lvl>
    <w:lvl w:ilvl="6" w:tplc="81566844">
      <w:numFmt w:val="bullet"/>
      <w:lvlText w:val="•"/>
      <w:lvlJc w:val="left"/>
      <w:pPr>
        <w:ind w:left="6238" w:hanging="283"/>
      </w:pPr>
      <w:rPr>
        <w:rFonts w:hint="default"/>
        <w:lang w:val="vi" w:eastAsia="en-US" w:bidi="ar-SA"/>
      </w:rPr>
    </w:lvl>
    <w:lvl w:ilvl="7" w:tplc="6D048EE2">
      <w:numFmt w:val="bullet"/>
      <w:lvlText w:val="•"/>
      <w:lvlJc w:val="left"/>
      <w:pPr>
        <w:ind w:left="7087" w:hanging="283"/>
      </w:pPr>
      <w:rPr>
        <w:rFonts w:hint="default"/>
        <w:lang w:val="vi" w:eastAsia="en-US" w:bidi="ar-SA"/>
      </w:rPr>
    </w:lvl>
    <w:lvl w:ilvl="8" w:tplc="F8D24200">
      <w:numFmt w:val="bullet"/>
      <w:lvlText w:val="•"/>
      <w:lvlJc w:val="left"/>
      <w:pPr>
        <w:ind w:left="7937" w:hanging="283"/>
      </w:pPr>
      <w:rPr>
        <w:rFonts w:hint="default"/>
        <w:lang w:val="vi" w:eastAsia="en-US" w:bidi="ar-SA"/>
      </w:rPr>
    </w:lvl>
  </w:abstractNum>
  <w:abstractNum w:abstractNumId="18" w15:restartNumberingAfterBreak="0">
    <w:nsid w:val="565A0777"/>
    <w:multiLevelType w:val="hybridMultilevel"/>
    <w:tmpl w:val="FE3E2DEE"/>
    <w:lvl w:ilvl="0" w:tplc="90AC94E8">
      <w:start w:val="1"/>
      <w:numFmt w:val="decimal"/>
      <w:lvlText w:val="%1."/>
      <w:lvlJc w:val="left"/>
      <w:pPr>
        <w:ind w:left="140" w:hanging="307"/>
      </w:pPr>
      <w:rPr>
        <w:rFonts w:ascii="Times New Roman" w:eastAsia="Times New Roman" w:hAnsi="Times New Roman" w:cs="Times New Roman" w:hint="default"/>
        <w:b w:val="0"/>
        <w:bCs w:val="0"/>
        <w:i w:val="0"/>
        <w:iCs w:val="0"/>
        <w:spacing w:val="0"/>
        <w:w w:val="99"/>
        <w:sz w:val="28"/>
        <w:szCs w:val="28"/>
        <w:lang w:val="vi" w:eastAsia="en-US" w:bidi="ar-SA"/>
      </w:rPr>
    </w:lvl>
    <w:lvl w:ilvl="1" w:tplc="15B2BC26">
      <w:numFmt w:val="bullet"/>
      <w:lvlText w:val="•"/>
      <w:lvlJc w:val="left"/>
      <w:pPr>
        <w:ind w:left="1089" w:hanging="307"/>
      </w:pPr>
      <w:rPr>
        <w:rFonts w:hint="default"/>
        <w:lang w:val="vi" w:eastAsia="en-US" w:bidi="ar-SA"/>
      </w:rPr>
    </w:lvl>
    <w:lvl w:ilvl="2" w:tplc="9D10FA60">
      <w:numFmt w:val="bullet"/>
      <w:lvlText w:val="•"/>
      <w:lvlJc w:val="left"/>
      <w:pPr>
        <w:ind w:left="2039" w:hanging="307"/>
      </w:pPr>
      <w:rPr>
        <w:rFonts w:hint="default"/>
        <w:lang w:val="vi" w:eastAsia="en-US" w:bidi="ar-SA"/>
      </w:rPr>
    </w:lvl>
    <w:lvl w:ilvl="3" w:tplc="CE32CAF0">
      <w:numFmt w:val="bullet"/>
      <w:lvlText w:val="•"/>
      <w:lvlJc w:val="left"/>
      <w:pPr>
        <w:ind w:left="2989" w:hanging="307"/>
      </w:pPr>
      <w:rPr>
        <w:rFonts w:hint="default"/>
        <w:lang w:val="vi" w:eastAsia="en-US" w:bidi="ar-SA"/>
      </w:rPr>
    </w:lvl>
    <w:lvl w:ilvl="4" w:tplc="F08A7E8C">
      <w:numFmt w:val="bullet"/>
      <w:lvlText w:val="•"/>
      <w:lvlJc w:val="left"/>
      <w:pPr>
        <w:ind w:left="3938" w:hanging="307"/>
      </w:pPr>
      <w:rPr>
        <w:rFonts w:hint="default"/>
        <w:lang w:val="vi" w:eastAsia="en-US" w:bidi="ar-SA"/>
      </w:rPr>
    </w:lvl>
    <w:lvl w:ilvl="5" w:tplc="62DC2EF2">
      <w:numFmt w:val="bullet"/>
      <w:lvlText w:val="•"/>
      <w:lvlJc w:val="left"/>
      <w:pPr>
        <w:ind w:left="4888" w:hanging="307"/>
      </w:pPr>
      <w:rPr>
        <w:rFonts w:hint="default"/>
        <w:lang w:val="vi" w:eastAsia="en-US" w:bidi="ar-SA"/>
      </w:rPr>
    </w:lvl>
    <w:lvl w:ilvl="6" w:tplc="5C3851B6">
      <w:numFmt w:val="bullet"/>
      <w:lvlText w:val="•"/>
      <w:lvlJc w:val="left"/>
      <w:pPr>
        <w:ind w:left="5838" w:hanging="307"/>
      </w:pPr>
      <w:rPr>
        <w:rFonts w:hint="default"/>
        <w:lang w:val="vi" w:eastAsia="en-US" w:bidi="ar-SA"/>
      </w:rPr>
    </w:lvl>
    <w:lvl w:ilvl="7" w:tplc="3506AD58">
      <w:numFmt w:val="bullet"/>
      <w:lvlText w:val="•"/>
      <w:lvlJc w:val="left"/>
      <w:pPr>
        <w:ind w:left="6787" w:hanging="307"/>
      </w:pPr>
      <w:rPr>
        <w:rFonts w:hint="default"/>
        <w:lang w:val="vi" w:eastAsia="en-US" w:bidi="ar-SA"/>
      </w:rPr>
    </w:lvl>
    <w:lvl w:ilvl="8" w:tplc="8A30D9EE">
      <w:numFmt w:val="bullet"/>
      <w:lvlText w:val="•"/>
      <w:lvlJc w:val="left"/>
      <w:pPr>
        <w:ind w:left="7737" w:hanging="307"/>
      </w:pPr>
      <w:rPr>
        <w:rFonts w:hint="default"/>
        <w:lang w:val="vi" w:eastAsia="en-US" w:bidi="ar-SA"/>
      </w:rPr>
    </w:lvl>
  </w:abstractNum>
  <w:abstractNum w:abstractNumId="19" w15:restartNumberingAfterBreak="0">
    <w:nsid w:val="590C75A2"/>
    <w:multiLevelType w:val="hybridMultilevel"/>
    <w:tmpl w:val="33D267D6"/>
    <w:lvl w:ilvl="0" w:tplc="ED50D5EC">
      <w:start w:val="1"/>
      <w:numFmt w:val="decimal"/>
      <w:lvlText w:val="%1."/>
      <w:lvlJc w:val="left"/>
      <w:pPr>
        <w:ind w:left="140" w:hanging="303"/>
      </w:pPr>
      <w:rPr>
        <w:rFonts w:ascii="Times New Roman" w:eastAsia="Times New Roman" w:hAnsi="Times New Roman" w:cs="Times New Roman" w:hint="default"/>
        <w:b w:val="0"/>
        <w:bCs w:val="0"/>
        <w:i w:val="0"/>
        <w:iCs w:val="0"/>
        <w:spacing w:val="0"/>
        <w:w w:val="99"/>
        <w:sz w:val="28"/>
        <w:szCs w:val="28"/>
        <w:lang w:val="vi" w:eastAsia="en-US" w:bidi="ar-SA"/>
      </w:rPr>
    </w:lvl>
    <w:lvl w:ilvl="1" w:tplc="449EB1CE">
      <w:numFmt w:val="bullet"/>
      <w:lvlText w:val="•"/>
      <w:lvlJc w:val="left"/>
      <w:pPr>
        <w:ind w:left="1089" w:hanging="303"/>
      </w:pPr>
      <w:rPr>
        <w:rFonts w:hint="default"/>
        <w:lang w:val="vi" w:eastAsia="en-US" w:bidi="ar-SA"/>
      </w:rPr>
    </w:lvl>
    <w:lvl w:ilvl="2" w:tplc="E110BEB2">
      <w:numFmt w:val="bullet"/>
      <w:lvlText w:val="•"/>
      <w:lvlJc w:val="left"/>
      <w:pPr>
        <w:ind w:left="2039" w:hanging="303"/>
      </w:pPr>
      <w:rPr>
        <w:rFonts w:hint="default"/>
        <w:lang w:val="vi" w:eastAsia="en-US" w:bidi="ar-SA"/>
      </w:rPr>
    </w:lvl>
    <w:lvl w:ilvl="3" w:tplc="5FDCD104">
      <w:numFmt w:val="bullet"/>
      <w:lvlText w:val="•"/>
      <w:lvlJc w:val="left"/>
      <w:pPr>
        <w:ind w:left="2989" w:hanging="303"/>
      </w:pPr>
      <w:rPr>
        <w:rFonts w:hint="default"/>
        <w:lang w:val="vi" w:eastAsia="en-US" w:bidi="ar-SA"/>
      </w:rPr>
    </w:lvl>
    <w:lvl w:ilvl="4" w:tplc="0EAE9436">
      <w:numFmt w:val="bullet"/>
      <w:lvlText w:val="•"/>
      <w:lvlJc w:val="left"/>
      <w:pPr>
        <w:ind w:left="3938" w:hanging="303"/>
      </w:pPr>
      <w:rPr>
        <w:rFonts w:hint="default"/>
        <w:lang w:val="vi" w:eastAsia="en-US" w:bidi="ar-SA"/>
      </w:rPr>
    </w:lvl>
    <w:lvl w:ilvl="5" w:tplc="4C061542">
      <w:numFmt w:val="bullet"/>
      <w:lvlText w:val="•"/>
      <w:lvlJc w:val="left"/>
      <w:pPr>
        <w:ind w:left="4888" w:hanging="303"/>
      </w:pPr>
      <w:rPr>
        <w:rFonts w:hint="default"/>
        <w:lang w:val="vi" w:eastAsia="en-US" w:bidi="ar-SA"/>
      </w:rPr>
    </w:lvl>
    <w:lvl w:ilvl="6" w:tplc="C7FA74C4">
      <w:numFmt w:val="bullet"/>
      <w:lvlText w:val="•"/>
      <w:lvlJc w:val="left"/>
      <w:pPr>
        <w:ind w:left="5838" w:hanging="303"/>
      </w:pPr>
      <w:rPr>
        <w:rFonts w:hint="default"/>
        <w:lang w:val="vi" w:eastAsia="en-US" w:bidi="ar-SA"/>
      </w:rPr>
    </w:lvl>
    <w:lvl w:ilvl="7" w:tplc="EDF09E68">
      <w:numFmt w:val="bullet"/>
      <w:lvlText w:val="•"/>
      <w:lvlJc w:val="left"/>
      <w:pPr>
        <w:ind w:left="6787" w:hanging="303"/>
      </w:pPr>
      <w:rPr>
        <w:rFonts w:hint="default"/>
        <w:lang w:val="vi" w:eastAsia="en-US" w:bidi="ar-SA"/>
      </w:rPr>
    </w:lvl>
    <w:lvl w:ilvl="8" w:tplc="731A0A68">
      <w:numFmt w:val="bullet"/>
      <w:lvlText w:val="•"/>
      <w:lvlJc w:val="left"/>
      <w:pPr>
        <w:ind w:left="7737" w:hanging="303"/>
      </w:pPr>
      <w:rPr>
        <w:rFonts w:hint="default"/>
        <w:lang w:val="vi" w:eastAsia="en-US" w:bidi="ar-SA"/>
      </w:rPr>
    </w:lvl>
  </w:abstractNum>
  <w:abstractNum w:abstractNumId="20" w15:restartNumberingAfterBreak="0">
    <w:nsid w:val="598162EA"/>
    <w:multiLevelType w:val="hybridMultilevel"/>
    <w:tmpl w:val="F29A8D4A"/>
    <w:lvl w:ilvl="0" w:tplc="DC309700">
      <w:start w:val="1"/>
      <w:numFmt w:val="decimal"/>
      <w:lvlText w:val="%1."/>
      <w:lvlJc w:val="left"/>
      <w:pPr>
        <w:ind w:left="1144" w:hanging="283"/>
      </w:pPr>
      <w:rPr>
        <w:rFonts w:ascii="Times New Roman" w:eastAsia="Times New Roman" w:hAnsi="Times New Roman" w:cs="Times New Roman" w:hint="default"/>
        <w:b w:val="0"/>
        <w:bCs w:val="0"/>
        <w:i w:val="0"/>
        <w:iCs w:val="0"/>
        <w:spacing w:val="0"/>
        <w:w w:val="99"/>
        <w:sz w:val="28"/>
        <w:szCs w:val="28"/>
        <w:lang w:val="vi" w:eastAsia="en-US" w:bidi="ar-SA"/>
      </w:rPr>
    </w:lvl>
    <w:lvl w:ilvl="1" w:tplc="6E2624E0">
      <w:start w:val="1"/>
      <w:numFmt w:val="lowerLetter"/>
      <w:lvlText w:val="%2)"/>
      <w:lvlJc w:val="left"/>
      <w:pPr>
        <w:ind w:left="140" w:hanging="384"/>
      </w:pPr>
      <w:rPr>
        <w:rFonts w:ascii="Times New Roman" w:eastAsia="Times New Roman" w:hAnsi="Times New Roman" w:cs="Times New Roman" w:hint="default"/>
        <w:b w:val="0"/>
        <w:bCs w:val="0"/>
        <w:i w:val="0"/>
        <w:iCs w:val="0"/>
        <w:spacing w:val="-4"/>
        <w:w w:val="99"/>
        <w:sz w:val="28"/>
        <w:szCs w:val="28"/>
        <w:lang w:val="vi" w:eastAsia="en-US" w:bidi="ar-SA"/>
      </w:rPr>
    </w:lvl>
    <w:lvl w:ilvl="2" w:tplc="2174A64A">
      <w:numFmt w:val="bullet"/>
      <w:lvlText w:val="•"/>
      <w:lvlJc w:val="left"/>
      <w:pPr>
        <w:ind w:left="2084" w:hanging="384"/>
      </w:pPr>
      <w:rPr>
        <w:rFonts w:hint="default"/>
        <w:lang w:val="vi" w:eastAsia="en-US" w:bidi="ar-SA"/>
      </w:rPr>
    </w:lvl>
    <w:lvl w:ilvl="3" w:tplc="D3B2DD66">
      <w:numFmt w:val="bullet"/>
      <w:lvlText w:val="•"/>
      <w:lvlJc w:val="left"/>
      <w:pPr>
        <w:ind w:left="3028" w:hanging="384"/>
      </w:pPr>
      <w:rPr>
        <w:rFonts w:hint="default"/>
        <w:lang w:val="vi" w:eastAsia="en-US" w:bidi="ar-SA"/>
      </w:rPr>
    </w:lvl>
    <w:lvl w:ilvl="4" w:tplc="4CFCB9B2">
      <w:numFmt w:val="bullet"/>
      <w:lvlText w:val="•"/>
      <w:lvlJc w:val="left"/>
      <w:pPr>
        <w:ind w:left="3972" w:hanging="384"/>
      </w:pPr>
      <w:rPr>
        <w:rFonts w:hint="default"/>
        <w:lang w:val="vi" w:eastAsia="en-US" w:bidi="ar-SA"/>
      </w:rPr>
    </w:lvl>
    <w:lvl w:ilvl="5" w:tplc="724670B8">
      <w:numFmt w:val="bullet"/>
      <w:lvlText w:val="•"/>
      <w:lvlJc w:val="left"/>
      <w:pPr>
        <w:ind w:left="4916" w:hanging="384"/>
      </w:pPr>
      <w:rPr>
        <w:rFonts w:hint="default"/>
        <w:lang w:val="vi" w:eastAsia="en-US" w:bidi="ar-SA"/>
      </w:rPr>
    </w:lvl>
    <w:lvl w:ilvl="6" w:tplc="C2A4BB1C">
      <w:numFmt w:val="bullet"/>
      <w:lvlText w:val="•"/>
      <w:lvlJc w:val="left"/>
      <w:pPr>
        <w:ind w:left="5860" w:hanging="384"/>
      </w:pPr>
      <w:rPr>
        <w:rFonts w:hint="default"/>
        <w:lang w:val="vi" w:eastAsia="en-US" w:bidi="ar-SA"/>
      </w:rPr>
    </w:lvl>
    <w:lvl w:ilvl="7" w:tplc="B6321A28">
      <w:numFmt w:val="bullet"/>
      <w:lvlText w:val="•"/>
      <w:lvlJc w:val="left"/>
      <w:pPr>
        <w:ind w:left="6804" w:hanging="384"/>
      </w:pPr>
      <w:rPr>
        <w:rFonts w:hint="default"/>
        <w:lang w:val="vi" w:eastAsia="en-US" w:bidi="ar-SA"/>
      </w:rPr>
    </w:lvl>
    <w:lvl w:ilvl="8" w:tplc="CF187C14">
      <w:numFmt w:val="bullet"/>
      <w:lvlText w:val="•"/>
      <w:lvlJc w:val="left"/>
      <w:pPr>
        <w:ind w:left="7748" w:hanging="384"/>
      </w:pPr>
      <w:rPr>
        <w:rFonts w:hint="default"/>
        <w:lang w:val="vi" w:eastAsia="en-US" w:bidi="ar-SA"/>
      </w:rPr>
    </w:lvl>
  </w:abstractNum>
  <w:abstractNum w:abstractNumId="21" w15:restartNumberingAfterBreak="0">
    <w:nsid w:val="5BA51044"/>
    <w:multiLevelType w:val="hybridMultilevel"/>
    <w:tmpl w:val="7CECEC32"/>
    <w:lvl w:ilvl="0" w:tplc="B75A8E7E">
      <w:start w:val="1"/>
      <w:numFmt w:val="decimal"/>
      <w:lvlText w:val="%1."/>
      <w:lvlJc w:val="left"/>
      <w:pPr>
        <w:ind w:left="140" w:hanging="312"/>
      </w:pPr>
      <w:rPr>
        <w:rFonts w:ascii="Times New Roman" w:eastAsia="Times New Roman" w:hAnsi="Times New Roman" w:cs="Times New Roman" w:hint="default"/>
        <w:b w:val="0"/>
        <w:bCs w:val="0"/>
        <w:i w:val="0"/>
        <w:iCs w:val="0"/>
        <w:spacing w:val="0"/>
        <w:w w:val="99"/>
        <w:sz w:val="28"/>
        <w:szCs w:val="28"/>
        <w:lang w:val="vi" w:eastAsia="en-US" w:bidi="ar-SA"/>
      </w:rPr>
    </w:lvl>
    <w:lvl w:ilvl="1" w:tplc="EF94960C">
      <w:start w:val="1"/>
      <w:numFmt w:val="lowerLetter"/>
      <w:lvlText w:val="%2)"/>
      <w:lvlJc w:val="left"/>
      <w:pPr>
        <w:ind w:left="140" w:hanging="317"/>
      </w:pPr>
      <w:rPr>
        <w:rFonts w:ascii="Times New Roman" w:eastAsia="Times New Roman" w:hAnsi="Times New Roman" w:cs="Times New Roman" w:hint="default"/>
        <w:b w:val="0"/>
        <w:bCs w:val="0"/>
        <w:i w:val="0"/>
        <w:iCs w:val="0"/>
        <w:spacing w:val="0"/>
        <w:w w:val="99"/>
        <w:sz w:val="28"/>
        <w:szCs w:val="28"/>
        <w:lang w:val="vi" w:eastAsia="en-US" w:bidi="ar-SA"/>
      </w:rPr>
    </w:lvl>
    <w:lvl w:ilvl="2" w:tplc="DE84FFD4">
      <w:numFmt w:val="bullet"/>
      <w:lvlText w:val="•"/>
      <w:lvlJc w:val="left"/>
      <w:pPr>
        <w:ind w:left="2039" w:hanging="317"/>
      </w:pPr>
      <w:rPr>
        <w:rFonts w:hint="default"/>
        <w:lang w:val="vi" w:eastAsia="en-US" w:bidi="ar-SA"/>
      </w:rPr>
    </w:lvl>
    <w:lvl w:ilvl="3" w:tplc="0122E486">
      <w:numFmt w:val="bullet"/>
      <w:lvlText w:val="•"/>
      <w:lvlJc w:val="left"/>
      <w:pPr>
        <w:ind w:left="2989" w:hanging="317"/>
      </w:pPr>
      <w:rPr>
        <w:rFonts w:hint="default"/>
        <w:lang w:val="vi" w:eastAsia="en-US" w:bidi="ar-SA"/>
      </w:rPr>
    </w:lvl>
    <w:lvl w:ilvl="4" w:tplc="96CE0752">
      <w:numFmt w:val="bullet"/>
      <w:lvlText w:val="•"/>
      <w:lvlJc w:val="left"/>
      <w:pPr>
        <w:ind w:left="3938" w:hanging="317"/>
      </w:pPr>
      <w:rPr>
        <w:rFonts w:hint="default"/>
        <w:lang w:val="vi" w:eastAsia="en-US" w:bidi="ar-SA"/>
      </w:rPr>
    </w:lvl>
    <w:lvl w:ilvl="5" w:tplc="1A243C8E">
      <w:numFmt w:val="bullet"/>
      <w:lvlText w:val="•"/>
      <w:lvlJc w:val="left"/>
      <w:pPr>
        <w:ind w:left="4888" w:hanging="317"/>
      </w:pPr>
      <w:rPr>
        <w:rFonts w:hint="default"/>
        <w:lang w:val="vi" w:eastAsia="en-US" w:bidi="ar-SA"/>
      </w:rPr>
    </w:lvl>
    <w:lvl w:ilvl="6" w:tplc="724ADE66">
      <w:numFmt w:val="bullet"/>
      <w:lvlText w:val="•"/>
      <w:lvlJc w:val="left"/>
      <w:pPr>
        <w:ind w:left="5838" w:hanging="317"/>
      </w:pPr>
      <w:rPr>
        <w:rFonts w:hint="default"/>
        <w:lang w:val="vi" w:eastAsia="en-US" w:bidi="ar-SA"/>
      </w:rPr>
    </w:lvl>
    <w:lvl w:ilvl="7" w:tplc="A02AFD5C">
      <w:numFmt w:val="bullet"/>
      <w:lvlText w:val="•"/>
      <w:lvlJc w:val="left"/>
      <w:pPr>
        <w:ind w:left="6787" w:hanging="317"/>
      </w:pPr>
      <w:rPr>
        <w:rFonts w:hint="default"/>
        <w:lang w:val="vi" w:eastAsia="en-US" w:bidi="ar-SA"/>
      </w:rPr>
    </w:lvl>
    <w:lvl w:ilvl="8" w:tplc="51D23BDC">
      <w:numFmt w:val="bullet"/>
      <w:lvlText w:val="•"/>
      <w:lvlJc w:val="left"/>
      <w:pPr>
        <w:ind w:left="7737" w:hanging="317"/>
      </w:pPr>
      <w:rPr>
        <w:rFonts w:hint="default"/>
        <w:lang w:val="vi" w:eastAsia="en-US" w:bidi="ar-SA"/>
      </w:rPr>
    </w:lvl>
  </w:abstractNum>
  <w:abstractNum w:abstractNumId="22" w15:restartNumberingAfterBreak="0">
    <w:nsid w:val="5CB83A9B"/>
    <w:multiLevelType w:val="hybridMultilevel"/>
    <w:tmpl w:val="378C83CA"/>
    <w:lvl w:ilvl="0" w:tplc="4AA29F0A">
      <w:start w:val="1"/>
      <w:numFmt w:val="decimal"/>
      <w:lvlText w:val="%1."/>
      <w:lvlJc w:val="left"/>
      <w:pPr>
        <w:ind w:left="140" w:hanging="288"/>
      </w:pPr>
      <w:rPr>
        <w:rFonts w:ascii="Times New Roman" w:eastAsia="Times New Roman" w:hAnsi="Times New Roman" w:cs="Times New Roman" w:hint="default"/>
        <w:b w:val="0"/>
        <w:bCs w:val="0"/>
        <w:i w:val="0"/>
        <w:iCs w:val="0"/>
        <w:spacing w:val="0"/>
        <w:w w:val="99"/>
        <w:sz w:val="28"/>
        <w:szCs w:val="28"/>
        <w:lang w:val="vi" w:eastAsia="en-US" w:bidi="ar-SA"/>
      </w:rPr>
    </w:lvl>
    <w:lvl w:ilvl="1" w:tplc="ADE23648">
      <w:numFmt w:val="bullet"/>
      <w:lvlText w:val="•"/>
      <w:lvlJc w:val="left"/>
      <w:pPr>
        <w:ind w:left="1089" w:hanging="288"/>
      </w:pPr>
      <w:rPr>
        <w:rFonts w:hint="default"/>
        <w:lang w:val="vi" w:eastAsia="en-US" w:bidi="ar-SA"/>
      </w:rPr>
    </w:lvl>
    <w:lvl w:ilvl="2" w:tplc="ECB6AC44">
      <w:numFmt w:val="bullet"/>
      <w:lvlText w:val="•"/>
      <w:lvlJc w:val="left"/>
      <w:pPr>
        <w:ind w:left="2039" w:hanging="288"/>
      </w:pPr>
      <w:rPr>
        <w:rFonts w:hint="default"/>
        <w:lang w:val="vi" w:eastAsia="en-US" w:bidi="ar-SA"/>
      </w:rPr>
    </w:lvl>
    <w:lvl w:ilvl="3" w:tplc="4718D6FC">
      <w:numFmt w:val="bullet"/>
      <w:lvlText w:val="•"/>
      <w:lvlJc w:val="left"/>
      <w:pPr>
        <w:ind w:left="2989" w:hanging="288"/>
      </w:pPr>
      <w:rPr>
        <w:rFonts w:hint="default"/>
        <w:lang w:val="vi" w:eastAsia="en-US" w:bidi="ar-SA"/>
      </w:rPr>
    </w:lvl>
    <w:lvl w:ilvl="4" w:tplc="0EB828BA">
      <w:numFmt w:val="bullet"/>
      <w:lvlText w:val="•"/>
      <w:lvlJc w:val="left"/>
      <w:pPr>
        <w:ind w:left="3938" w:hanging="288"/>
      </w:pPr>
      <w:rPr>
        <w:rFonts w:hint="default"/>
        <w:lang w:val="vi" w:eastAsia="en-US" w:bidi="ar-SA"/>
      </w:rPr>
    </w:lvl>
    <w:lvl w:ilvl="5" w:tplc="E946C10A">
      <w:numFmt w:val="bullet"/>
      <w:lvlText w:val="•"/>
      <w:lvlJc w:val="left"/>
      <w:pPr>
        <w:ind w:left="4888" w:hanging="288"/>
      </w:pPr>
      <w:rPr>
        <w:rFonts w:hint="default"/>
        <w:lang w:val="vi" w:eastAsia="en-US" w:bidi="ar-SA"/>
      </w:rPr>
    </w:lvl>
    <w:lvl w:ilvl="6" w:tplc="2D462E10">
      <w:numFmt w:val="bullet"/>
      <w:lvlText w:val="•"/>
      <w:lvlJc w:val="left"/>
      <w:pPr>
        <w:ind w:left="5838" w:hanging="288"/>
      </w:pPr>
      <w:rPr>
        <w:rFonts w:hint="default"/>
        <w:lang w:val="vi" w:eastAsia="en-US" w:bidi="ar-SA"/>
      </w:rPr>
    </w:lvl>
    <w:lvl w:ilvl="7" w:tplc="68D64966">
      <w:numFmt w:val="bullet"/>
      <w:lvlText w:val="•"/>
      <w:lvlJc w:val="left"/>
      <w:pPr>
        <w:ind w:left="6787" w:hanging="288"/>
      </w:pPr>
      <w:rPr>
        <w:rFonts w:hint="default"/>
        <w:lang w:val="vi" w:eastAsia="en-US" w:bidi="ar-SA"/>
      </w:rPr>
    </w:lvl>
    <w:lvl w:ilvl="8" w:tplc="50B48156">
      <w:numFmt w:val="bullet"/>
      <w:lvlText w:val="•"/>
      <w:lvlJc w:val="left"/>
      <w:pPr>
        <w:ind w:left="7737" w:hanging="288"/>
      </w:pPr>
      <w:rPr>
        <w:rFonts w:hint="default"/>
        <w:lang w:val="vi" w:eastAsia="en-US" w:bidi="ar-SA"/>
      </w:rPr>
    </w:lvl>
  </w:abstractNum>
  <w:abstractNum w:abstractNumId="23" w15:restartNumberingAfterBreak="0">
    <w:nsid w:val="614C7C6C"/>
    <w:multiLevelType w:val="hybridMultilevel"/>
    <w:tmpl w:val="10C24548"/>
    <w:lvl w:ilvl="0" w:tplc="3CE69EEE">
      <w:start w:val="1"/>
      <w:numFmt w:val="decimal"/>
      <w:lvlText w:val="%1."/>
      <w:lvlJc w:val="left"/>
      <w:pPr>
        <w:ind w:left="1144" w:hanging="283"/>
      </w:pPr>
      <w:rPr>
        <w:rFonts w:ascii="Times New Roman" w:eastAsia="Times New Roman" w:hAnsi="Times New Roman" w:cs="Times New Roman" w:hint="default"/>
        <w:b w:val="0"/>
        <w:bCs w:val="0"/>
        <w:i w:val="0"/>
        <w:iCs w:val="0"/>
        <w:spacing w:val="0"/>
        <w:w w:val="99"/>
        <w:sz w:val="28"/>
        <w:szCs w:val="28"/>
        <w:lang w:val="vi" w:eastAsia="en-US" w:bidi="ar-SA"/>
      </w:rPr>
    </w:lvl>
    <w:lvl w:ilvl="1" w:tplc="9278832A">
      <w:start w:val="1"/>
      <w:numFmt w:val="lowerLetter"/>
      <w:lvlText w:val="%2)"/>
      <w:lvlJc w:val="left"/>
      <w:pPr>
        <w:ind w:left="140" w:hanging="288"/>
      </w:pPr>
      <w:rPr>
        <w:rFonts w:ascii="Times New Roman" w:eastAsia="Times New Roman" w:hAnsi="Times New Roman" w:cs="Times New Roman" w:hint="default"/>
        <w:b w:val="0"/>
        <w:bCs w:val="0"/>
        <w:i w:val="0"/>
        <w:iCs w:val="0"/>
        <w:spacing w:val="0"/>
        <w:w w:val="99"/>
        <w:sz w:val="28"/>
        <w:szCs w:val="28"/>
        <w:lang w:val="vi" w:eastAsia="en-US" w:bidi="ar-SA"/>
      </w:rPr>
    </w:lvl>
    <w:lvl w:ilvl="2" w:tplc="4720FF04">
      <w:numFmt w:val="bullet"/>
      <w:lvlText w:val="•"/>
      <w:lvlJc w:val="left"/>
      <w:pPr>
        <w:ind w:left="2084" w:hanging="288"/>
      </w:pPr>
      <w:rPr>
        <w:rFonts w:hint="default"/>
        <w:lang w:val="vi" w:eastAsia="en-US" w:bidi="ar-SA"/>
      </w:rPr>
    </w:lvl>
    <w:lvl w:ilvl="3" w:tplc="FC864BF2">
      <w:numFmt w:val="bullet"/>
      <w:lvlText w:val="•"/>
      <w:lvlJc w:val="left"/>
      <w:pPr>
        <w:ind w:left="3028" w:hanging="288"/>
      </w:pPr>
      <w:rPr>
        <w:rFonts w:hint="default"/>
        <w:lang w:val="vi" w:eastAsia="en-US" w:bidi="ar-SA"/>
      </w:rPr>
    </w:lvl>
    <w:lvl w:ilvl="4" w:tplc="F474B12C">
      <w:numFmt w:val="bullet"/>
      <w:lvlText w:val="•"/>
      <w:lvlJc w:val="left"/>
      <w:pPr>
        <w:ind w:left="3972" w:hanging="288"/>
      </w:pPr>
      <w:rPr>
        <w:rFonts w:hint="default"/>
        <w:lang w:val="vi" w:eastAsia="en-US" w:bidi="ar-SA"/>
      </w:rPr>
    </w:lvl>
    <w:lvl w:ilvl="5" w:tplc="703E71E6">
      <w:numFmt w:val="bullet"/>
      <w:lvlText w:val="•"/>
      <w:lvlJc w:val="left"/>
      <w:pPr>
        <w:ind w:left="4916" w:hanging="288"/>
      </w:pPr>
      <w:rPr>
        <w:rFonts w:hint="default"/>
        <w:lang w:val="vi" w:eastAsia="en-US" w:bidi="ar-SA"/>
      </w:rPr>
    </w:lvl>
    <w:lvl w:ilvl="6" w:tplc="F7AE5E64">
      <w:numFmt w:val="bullet"/>
      <w:lvlText w:val="•"/>
      <w:lvlJc w:val="left"/>
      <w:pPr>
        <w:ind w:left="5860" w:hanging="288"/>
      </w:pPr>
      <w:rPr>
        <w:rFonts w:hint="default"/>
        <w:lang w:val="vi" w:eastAsia="en-US" w:bidi="ar-SA"/>
      </w:rPr>
    </w:lvl>
    <w:lvl w:ilvl="7" w:tplc="857695C4">
      <w:numFmt w:val="bullet"/>
      <w:lvlText w:val="•"/>
      <w:lvlJc w:val="left"/>
      <w:pPr>
        <w:ind w:left="6804" w:hanging="288"/>
      </w:pPr>
      <w:rPr>
        <w:rFonts w:hint="default"/>
        <w:lang w:val="vi" w:eastAsia="en-US" w:bidi="ar-SA"/>
      </w:rPr>
    </w:lvl>
    <w:lvl w:ilvl="8" w:tplc="1BA26342">
      <w:numFmt w:val="bullet"/>
      <w:lvlText w:val="•"/>
      <w:lvlJc w:val="left"/>
      <w:pPr>
        <w:ind w:left="7748" w:hanging="288"/>
      </w:pPr>
      <w:rPr>
        <w:rFonts w:hint="default"/>
        <w:lang w:val="vi" w:eastAsia="en-US" w:bidi="ar-SA"/>
      </w:rPr>
    </w:lvl>
  </w:abstractNum>
  <w:abstractNum w:abstractNumId="24" w15:restartNumberingAfterBreak="0">
    <w:nsid w:val="6CEF5E24"/>
    <w:multiLevelType w:val="hybridMultilevel"/>
    <w:tmpl w:val="9522E80C"/>
    <w:lvl w:ilvl="0" w:tplc="D5BE8E00">
      <w:start w:val="1"/>
      <w:numFmt w:val="decimal"/>
      <w:lvlText w:val="%1."/>
      <w:lvlJc w:val="left"/>
      <w:pPr>
        <w:ind w:left="140" w:hanging="307"/>
      </w:pPr>
      <w:rPr>
        <w:rFonts w:ascii="Times New Roman" w:eastAsia="Times New Roman" w:hAnsi="Times New Roman" w:cs="Times New Roman" w:hint="default"/>
        <w:b w:val="0"/>
        <w:bCs w:val="0"/>
        <w:i w:val="0"/>
        <w:iCs w:val="0"/>
        <w:spacing w:val="0"/>
        <w:w w:val="99"/>
        <w:sz w:val="28"/>
        <w:szCs w:val="28"/>
        <w:lang w:val="vi" w:eastAsia="en-US" w:bidi="ar-SA"/>
      </w:rPr>
    </w:lvl>
    <w:lvl w:ilvl="1" w:tplc="3E2CA570">
      <w:start w:val="1"/>
      <w:numFmt w:val="lowerLetter"/>
      <w:lvlText w:val="%2)"/>
      <w:lvlJc w:val="left"/>
      <w:pPr>
        <w:ind w:left="1148" w:hanging="288"/>
      </w:pPr>
      <w:rPr>
        <w:rFonts w:ascii="Times New Roman" w:eastAsia="Times New Roman" w:hAnsi="Times New Roman" w:cs="Times New Roman" w:hint="default"/>
        <w:b w:val="0"/>
        <w:bCs w:val="0"/>
        <w:i w:val="0"/>
        <w:iCs w:val="0"/>
        <w:spacing w:val="0"/>
        <w:w w:val="99"/>
        <w:sz w:val="28"/>
        <w:szCs w:val="28"/>
        <w:lang w:val="vi" w:eastAsia="en-US" w:bidi="ar-SA"/>
      </w:rPr>
    </w:lvl>
    <w:lvl w:ilvl="2" w:tplc="519C5056">
      <w:numFmt w:val="bullet"/>
      <w:lvlText w:val="•"/>
      <w:lvlJc w:val="left"/>
      <w:pPr>
        <w:ind w:left="2084" w:hanging="288"/>
      </w:pPr>
      <w:rPr>
        <w:rFonts w:hint="default"/>
        <w:lang w:val="vi" w:eastAsia="en-US" w:bidi="ar-SA"/>
      </w:rPr>
    </w:lvl>
    <w:lvl w:ilvl="3" w:tplc="85A4604C">
      <w:numFmt w:val="bullet"/>
      <w:lvlText w:val="•"/>
      <w:lvlJc w:val="left"/>
      <w:pPr>
        <w:ind w:left="3028" w:hanging="288"/>
      </w:pPr>
      <w:rPr>
        <w:rFonts w:hint="default"/>
        <w:lang w:val="vi" w:eastAsia="en-US" w:bidi="ar-SA"/>
      </w:rPr>
    </w:lvl>
    <w:lvl w:ilvl="4" w:tplc="977ACA7E">
      <w:numFmt w:val="bullet"/>
      <w:lvlText w:val="•"/>
      <w:lvlJc w:val="left"/>
      <w:pPr>
        <w:ind w:left="3972" w:hanging="288"/>
      </w:pPr>
      <w:rPr>
        <w:rFonts w:hint="default"/>
        <w:lang w:val="vi" w:eastAsia="en-US" w:bidi="ar-SA"/>
      </w:rPr>
    </w:lvl>
    <w:lvl w:ilvl="5" w:tplc="C8AAAEF2">
      <w:numFmt w:val="bullet"/>
      <w:lvlText w:val="•"/>
      <w:lvlJc w:val="left"/>
      <w:pPr>
        <w:ind w:left="4916" w:hanging="288"/>
      </w:pPr>
      <w:rPr>
        <w:rFonts w:hint="default"/>
        <w:lang w:val="vi" w:eastAsia="en-US" w:bidi="ar-SA"/>
      </w:rPr>
    </w:lvl>
    <w:lvl w:ilvl="6" w:tplc="E8DCC5C0">
      <w:numFmt w:val="bullet"/>
      <w:lvlText w:val="•"/>
      <w:lvlJc w:val="left"/>
      <w:pPr>
        <w:ind w:left="5860" w:hanging="288"/>
      </w:pPr>
      <w:rPr>
        <w:rFonts w:hint="default"/>
        <w:lang w:val="vi" w:eastAsia="en-US" w:bidi="ar-SA"/>
      </w:rPr>
    </w:lvl>
    <w:lvl w:ilvl="7" w:tplc="D7D47782">
      <w:numFmt w:val="bullet"/>
      <w:lvlText w:val="•"/>
      <w:lvlJc w:val="left"/>
      <w:pPr>
        <w:ind w:left="6804" w:hanging="288"/>
      </w:pPr>
      <w:rPr>
        <w:rFonts w:hint="default"/>
        <w:lang w:val="vi" w:eastAsia="en-US" w:bidi="ar-SA"/>
      </w:rPr>
    </w:lvl>
    <w:lvl w:ilvl="8" w:tplc="3C7CF17C">
      <w:numFmt w:val="bullet"/>
      <w:lvlText w:val="•"/>
      <w:lvlJc w:val="left"/>
      <w:pPr>
        <w:ind w:left="7748" w:hanging="288"/>
      </w:pPr>
      <w:rPr>
        <w:rFonts w:hint="default"/>
        <w:lang w:val="vi" w:eastAsia="en-US" w:bidi="ar-SA"/>
      </w:rPr>
    </w:lvl>
  </w:abstractNum>
  <w:abstractNum w:abstractNumId="25" w15:restartNumberingAfterBreak="0">
    <w:nsid w:val="70C17CBA"/>
    <w:multiLevelType w:val="hybridMultilevel"/>
    <w:tmpl w:val="72B62DA8"/>
    <w:lvl w:ilvl="0" w:tplc="F7E23070">
      <w:start w:val="1"/>
      <w:numFmt w:val="decimal"/>
      <w:lvlText w:val="%1."/>
      <w:lvlJc w:val="left"/>
      <w:pPr>
        <w:ind w:left="140" w:hanging="283"/>
      </w:pPr>
      <w:rPr>
        <w:rFonts w:ascii="Times New Roman" w:eastAsia="Times New Roman" w:hAnsi="Times New Roman" w:cs="Times New Roman" w:hint="default"/>
        <w:b w:val="0"/>
        <w:bCs w:val="0"/>
        <w:i w:val="0"/>
        <w:iCs w:val="0"/>
        <w:spacing w:val="0"/>
        <w:w w:val="99"/>
        <w:sz w:val="28"/>
        <w:szCs w:val="28"/>
        <w:lang w:val="vi" w:eastAsia="en-US" w:bidi="ar-SA"/>
      </w:rPr>
    </w:lvl>
    <w:lvl w:ilvl="1" w:tplc="C61CAF58">
      <w:numFmt w:val="bullet"/>
      <w:lvlText w:val="•"/>
      <w:lvlJc w:val="left"/>
      <w:pPr>
        <w:ind w:left="1089" w:hanging="283"/>
      </w:pPr>
      <w:rPr>
        <w:rFonts w:hint="default"/>
        <w:lang w:val="vi" w:eastAsia="en-US" w:bidi="ar-SA"/>
      </w:rPr>
    </w:lvl>
    <w:lvl w:ilvl="2" w:tplc="3ED83516">
      <w:numFmt w:val="bullet"/>
      <w:lvlText w:val="•"/>
      <w:lvlJc w:val="left"/>
      <w:pPr>
        <w:ind w:left="2039" w:hanging="283"/>
      </w:pPr>
      <w:rPr>
        <w:rFonts w:hint="default"/>
        <w:lang w:val="vi" w:eastAsia="en-US" w:bidi="ar-SA"/>
      </w:rPr>
    </w:lvl>
    <w:lvl w:ilvl="3" w:tplc="F51E2F8C">
      <w:numFmt w:val="bullet"/>
      <w:lvlText w:val="•"/>
      <w:lvlJc w:val="left"/>
      <w:pPr>
        <w:ind w:left="2989" w:hanging="283"/>
      </w:pPr>
      <w:rPr>
        <w:rFonts w:hint="default"/>
        <w:lang w:val="vi" w:eastAsia="en-US" w:bidi="ar-SA"/>
      </w:rPr>
    </w:lvl>
    <w:lvl w:ilvl="4" w:tplc="7080372E">
      <w:numFmt w:val="bullet"/>
      <w:lvlText w:val="•"/>
      <w:lvlJc w:val="left"/>
      <w:pPr>
        <w:ind w:left="3938" w:hanging="283"/>
      </w:pPr>
      <w:rPr>
        <w:rFonts w:hint="default"/>
        <w:lang w:val="vi" w:eastAsia="en-US" w:bidi="ar-SA"/>
      </w:rPr>
    </w:lvl>
    <w:lvl w:ilvl="5" w:tplc="5D98E288">
      <w:numFmt w:val="bullet"/>
      <w:lvlText w:val="•"/>
      <w:lvlJc w:val="left"/>
      <w:pPr>
        <w:ind w:left="4888" w:hanging="283"/>
      </w:pPr>
      <w:rPr>
        <w:rFonts w:hint="default"/>
        <w:lang w:val="vi" w:eastAsia="en-US" w:bidi="ar-SA"/>
      </w:rPr>
    </w:lvl>
    <w:lvl w:ilvl="6" w:tplc="13F4BD66">
      <w:numFmt w:val="bullet"/>
      <w:lvlText w:val="•"/>
      <w:lvlJc w:val="left"/>
      <w:pPr>
        <w:ind w:left="5838" w:hanging="283"/>
      </w:pPr>
      <w:rPr>
        <w:rFonts w:hint="default"/>
        <w:lang w:val="vi" w:eastAsia="en-US" w:bidi="ar-SA"/>
      </w:rPr>
    </w:lvl>
    <w:lvl w:ilvl="7" w:tplc="9AC2920C">
      <w:numFmt w:val="bullet"/>
      <w:lvlText w:val="•"/>
      <w:lvlJc w:val="left"/>
      <w:pPr>
        <w:ind w:left="6787" w:hanging="283"/>
      </w:pPr>
      <w:rPr>
        <w:rFonts w:hint="default"/>
        <w:lang w:val="vi" w:eastAsia="en-US" w:bidi="ar-SA"/>
      </w:rPr>
    </w:lvl>
    <w:lvl w:ilvl="8" w:tplc="3DEE56C4">
      <w:numFmt w:val="bullet"/>
      <w:lvlText w:val="•"/>
      <w:lvlJc w:val="left"/>
      <w:pPr>
        <w:ind w:left="7737" w:hanging="283"/>
      </w:pPr>
      <w:rPr>
        <w:rFonts w:hint="default"/>
        <w:lang w:val="vi" w:eastAsia="en-US" w:bidi="ar-SA"/>
      </w:rPr>
    </w:lvl>
  </w:abstractNum>
  <w:abstractNum w:abstractNumId="26" w15:restartNumberingAfterBreak="0">
    <w:nsid w:val="77083E22"/>
    <w:multiLevelType w:val="hybridMultilevel"/>
    <w:tmpl w:val="9ED60F8E"/>
    <w:lvl w:ilvl="0" w:tplc="006ECDB2">
      <w:start w:val="1"/>
      <w:numFmt w:val="decimal"/>
      <w:lvlText w:val="%1."/>
      <w:lvlJc w:val="left"/>
      <w:pPr>
        <w:ind w:left="140" w:hanging="283"/>
        <w:jc w:val="right"/>
      </w:pPr>
      <w:rPr>
        <w:rFonts w:ascii="Times New Roman" w:eastAsia="Times New Roman" w:hAnsi="Times New Roman" w:cs="Times New Roman" w:hint="default"/>
        <w:b w:val="0"/>
        <w:bCs w:val="0"/>
        <w:i w:val="0"/>
        <w:iCs w:val="0"/>
        <w:spacing w:val="0"/>
        <w:w w:val="99"/>
        <w:sz w:val="28"/>
        <w:szCs w:val="28"/>
        <w:lang w:val="vi" w:eastAsia="en-US" w:bidi="ar-SA"/>
      </w:rPr>
    </w:lvl>
    <w:lvl w:ilvl="1" w:tplc="C424327A">
      <w:numFmt w:val="bullet"/>
      <w:lvlText w:val="•"/>
      <w:lvlJc w:val="left"/>
      <w:pPr>
        <w:ind w:left="1089" w:hanging="283"/>
      </w:pPr>
      <w:rPr>
        <w:rFonts w:hint="default"/>
        <w:lang w:val="vi" w:eastAsia="en-US" w:bidi="ar-SA"/>
      </w:rPr>
    </w:lvl>
    <w:lvl w:ilvl="2" w:tplc="FFB4623E">
      <w:numFmt w:val="bullet"/>
      <w:lvlText w:val="•"/>
      <w:lvlJc w:val="left"/>
      <w:pPr>
        <w:ind w:left="2039" w:hanging="283"/>
      </w:pPr>
      <w:rPr>
        <w:rFonts w:hint="default"/>
        <w:lang w:val="vi" w:eastAsia="en-US" w:bidi="ar-SA"/>
      </w:rPr>
    </w:lvl>
    <w:lvl w:ilvl="3" w:tplc="7F127826">
      <w:numFmt w:val="bullet"/>
      <w:lvlText w:val="•"/>
      <w:lvlJc w:val="left"/>
      <w:pPr>
        <w:ind w:left="2989" w:hanging="283"/>
      </w:pPr>
      <w:rPr>
        <w:rFonts w:hint="default"/>
        <w:lang w:val="vi" w:eastAsia="en-US" w:bidi="ar-SA"/>
      </w:rPr>
    </w:lvl>
    <w:lvl w:ilvl="4" w:tplc="AA1A4BFC">
      <w:numFmt w:val="bullet"/>
      <w:lvlText w:val="•"/>
      <w:lvlJc w:val="left"/>
      <w:pPr>
        <w:ind w:left="3938" w:hanging="283"/>
      </w:pPr>
      <w:rPr>
        <w:rFonts w:hint="default"/>
        <w:lang w:val="vi" w:eastAsia="en-US" w:bidi="ar-SA"/>
      </w:rPr>
    </w:lvl>
    <w:lvl w:ilvl="5" w:tplc="9AAC1D9C">
      <w:numFmt w:val="bullet"/>
      <w:lvlText w:val="•"/>
      <w:lvlJc w:val="left"/>
      <w:pPr>
        <w:ind w:left="4888" w:hanging="283"/>
      </w:pPr>
      <w:rPr>
        <w:rFonts w:hint="default"/>
        <w:lang w:val="vi" w:eastAsia="en-US" w:bidi="ar-SA"/>
      </w:rPr>
    </w:lvl>
    <w:lvl w:ilvl="6" w:tplc="4580A56A">
      <w:numFmt w:val="bullet"/>
      <w:lvlText w:val="•"/>
      <w:lvlJc w:val="left"/>
      <w:pPr>
        <w:ind w:left="5838" w:hanging="283"/>
      </w:pPr>
      <w:rPr>
        <w:rFonts w:hint="default"/>
        <w:lang w:val="vi" w:eastAsia="en-US" w:bidi="ar-SA"/>
      </w:rPr>
    </w:lvl>
    <w:lvl w:ilvl="7" w:tplc="794AAC2A">
      <w:numFmt w:val="bullet"/>
      <w:lvlText w:val="•"/>
      <w:lvlJc w:val="left"/>
      <w:pPr>
        <w:ind w:left="6787" w:hanging="283"/>
      </w:pPr>
      <w:rPr>
        <w:rFonts w:hint="default"/>
        <w:lang w:val="vi" w:eastAsia="en-US" w:bidi="ar-SA"/>
      </w:rPr>
    </w:lvl>
    <w:lvl w:ilvl="8" w:tplc="79BA529C">
      <w:numFmt w:val="bullet"/>
      <w:lvlText w:val="•"/>
      <w:lvlJc w:val="left"/>
      <w:pPr>
        <w:ind w:left="7737" w:hanging="283"/>
      </w:pPr>
      <w:rPr>
        <w:rFonts w:hint="default"/>
        <w:lang w:val="vi" w:eastAsia="en-US" w:bidi="ar-SA"/>
      </w:rPr>
    </w:lvl>
  </w:abstractNum>
  <w:abstractNum w:abstractNumId="27" w15:restartNumberingAfterBreak="0">
    <w:nsid w:val="7B715EB5"/>
    <w:multiLevelType w:val="hybridMultilevel"/>
    <w:tmpl w:val="2BA00E3C"/>
    <w:lvl w:ilvl="0" w:tplc="7EC019D2">
      <w:start w:val="1"/>
      <w:numFmt w:val="decimal"/>
      <w:lvlText w:val="%1."/>
      <w:lvlJc w:val="left"/>
      <w:pPr>
        <w:ind w:left="140" w:hanging="303"/>
      </w:pPr>
      <w:rPr>
        <w:rFonts w:ascii="Times New Roman" w:eastAsia="Times New Roman" w:hAnsi="Times New Roman" w:cs="Times New Roman" w:hint="default"/>
        <w:b w:val="0"/>
        <w:bCs w:val="0"/>
        <w:i w:val="0"/>
        <w:iCs w:val="0"/>
        <w:spacing w:val="0"/>
        <w:w w:val="99"/>
        <w:sz w:val="28"/>
        <w:szCs w:val="28"/>
        <w:lang w:val="vi" w:eastAsia="en-US" w:bidi="ar-SA"/>
      </w:rPr>
    </w:lvl>
    <w:lvl w:ilvl="1" w:tplc="D8886070">
      <w:numFmt w:val="bullet"/>
      <w:lvlText w:val="•"/>
      <w:lvlJc w:val="left"/>
      <w:pPr>
        <w:ind w:left="1089" w:hanging="303"/>
      </w:pPr>
      <w:rPr>
        <w:rFonts w:hint="default"/>
        <w:lang w:val="vi" w:eastAsia="en-US" w:bidi="ar-SA"/>
      </w:rPr>
    </w:lvl>
    <w:lvl w:ilvl="2" w:tplc="2B6C3862">
      <w:numFmt w:val="bullet"/>
      <w:lvlText w:val="•"/>
      <w:lvlJc w:val="left"/>
      <w:pPr>
        <w:ind w:left="2039" w:hanging="303"/>
      </w:pPr>
      <w:rPr>
        <w:rFonts w:hint="default"/>
        <w:lang w:val="vi" w:eastAsia="en-US" w:bidi="ar-SA"/>
      </w:rPr>
    </w:lvl>
    <w:lvl w:ilvl="3" w:tplc="6FDE1CA8">
      <w:numFmt w:val="bullet"/>
      <w:lvlText w:val="•"/>
      <w:lvlJc w:val="left"/>
      <w:pPr>
        <w:ind w:left="2989" w:hanging="303"/>
      </w:pPr>
      <w:rPr>
        <w:rFonts w:hint="default"/>
        <w:lang w:val="vi" w:eastAsia="en-US" w:bidi="ar-SA"/>
      </w:rPr>
    </w:lvl>
    <w:lvl w:ilvl="4" w:tplc="B354299A">
      <w:numFmt w:val="bullet"/>
      <w:lvlText w:val="•"/>
      <w:lvlJc w:val="left"/>
      <w:pPr>
        <w:ind w:left="3938" w:hanging="303"/>
      </w:pPr>
      <w:rPr>
        <w:rFonts w:hint="default"/>
        <w:lang w:val="vi" w:eastAsia="en-US" w:bidi="ar-SA"/>
      </w:rPr>
    </w:lvl>
    <w:lvl w:ilvl="5" w:tplc="86ACF464">
      <w:numFmt w:val="bullet"/>
      <w:lvlText w:val="•"/>
      <w:lvlJc w:val="left"/>
      <w:pPr>
        <w:ind w:left="4888" w:hanging="303"/>
      </w:pPr>
      <w:rPr>
        <w:rFonts w:hint="default"/>
        <w:lang w:val="vi" w:eastAsia="en-US" w:bidi="ar-SA"/>
      </w:rPr>
    </w:lvl>
    <w:lvl w:ilvl="6" w:tplc="6B2E5318">
      <w:numFmt w:val="bullet"/>
      <w:lvlText w:val="•"/>
      <w:lvlJc w:val="left"/>
      <w:pPr>
        <w:ind w:left="5838" w:hanging="303"/>
      </w:pPr>
      <w:rPr>
        <w:rFonts w:hint="default"/>
        <w:lang w:val="vi" w:eastAsia="en-US" w:bidi="ar-SA"/>
      </w:rPr>
    </w:lvl>
    <w:lvl w:ilvl="7" w:tplc="4E56B800">
      <w:numFmt w:val="bullet"/>
      <w:lvlText w:val="•"/>
      <w:lvlJc w:val="left"/>
      <w:pPr>
        <w:ind w:left="6787" w:hanging="303"/>
      </w:pPr>
      <w:rPr>
        <w:rFonts w:hint="default"/>
        <w:lang w:val="vi" w:eastAsia="en-US" w:bidi="ar-SA"/>
      </w:rPr>
    </w:lvl>
    <w:lvl w:ilvl="8" w:tplc="60AE62C0">
      <w:numFmt w:val="bullet"/>
      <w:lvlText w:val="•"/>
      <w:lvlJc w:val="left"/>
      <w:pPr>
        <w:ind w:left="7737" w:hanging="303"/>
      </w:pPr>
      <w:rPr>
        <w:rFonts w:hint="default"/>
        <w:lang w:val="vi" w:eastAsia="en-US" w:bidi="ar-SA"/>
      </w:rPr>
    </w:lvl>
  </w:abstractNum>
  <w:abstractNum w:abstractNumId="28" w15:restartNumberingAfterBreak="0">
    <w:nsid w:val="7E350684"/>
    <w:multiLevelType w:val="hybridMultilevel"/>
    <w:tmpl w:val="4FB0908C"/>
    <w:lvl w:ilvl="0" w:tplc="AFB8DA96">
      <w:start w:val="1"/>
      <w:numFmt w:val="decimal"/>
      <w:lvlText w:val="%1."/>
      <w:lvlJc w:val="left"/>
      <w:pPr>
        <w:ind w:left="140" w:hanging="312"/>
      </w:pPr>
      <w:rPr>
        <w:rFonts w:ascii="Times New Roman" w:eastAsia="Times New Roman" w:hAnsi="Times New Roman" w:cs="Times New Roman" w:hint="default"/>
        <w:b w:val="0"/>
        <w:bCs w:val="0"/>
        <w:i w:val="0"/>
        <w:iCs w:val="0"/>
        <w:spacing w:val="0"/>
        <w:w w:val="99"/>
        <w:sz w:val="28"/>
        <w:szCs w:val="28"/>
        <w:lang w:val="vi" w:eastAsia="en-US" w:bidi="ar-SA"/>
      </w:rPr>
    </w:lvl>
    <w:lvl w:ilvl="1" w:tplc="2A1836D2">
      <w:numFmt w:val="bullet"/>
      <w:lvlText w:val="•"/>
      <w:lvlJc w:val="left"/>
      <w:pPr>
        <w:ind w:left="1089" w:hanging="312"/>
      </w:pPr>
      <w:rPr>
        <w:rFonts w:hint="default"/>
        <w:lang w:val="vi" w:eastAsia="en-US" w:bidi="ar-SA"/>
      </w:rPr>
    </w:lvl>
    <w:lvl w:ilvl="2" w:tplc="6ED8DEB0">
      <w:numFmt w:val="bullet"/>
      <w:lvlText w:val="•"/>
      <w:lvlJc w:val="left"/>
      <w:pPr>
        <w:ind w:left="2039" w:hanging="312"/>
      </w:pPr>
      <w:rPr>
        <w:rFonts w:hint="default"/>
        <w:lang w:val="vi" w:eastAsia="en-US" w:bidi="ar-SA"/>
      </w:rPr>
    </w:lvl>
    <w:lvl w:ilvl="3" w:tplc="98929B10">
      <w:numFmt w:val="bullet"/>
      <w:lvlText w:val="•"/>
      <w:lvlJc w:val="left"/>
      <w:pPr>
        <w:ind w:left="2989" w:hanging="312"/>
      </w:pPr>
      <w:rPr>
        <w:rFonts w:hint="default"/>
        <w:lang w:val="vi" w:eastAsia="en-US" w:bidi="ar-SA"/>
      </w:rPr>
    </w:lvl>
    <w:lvl w:ilvl="4" w:tplc="3EA47690">
      <w:numFmt w:val="bullet"/>
      <w:lvlText w:val="•"/>
      <w:lvlJc w:val="left"/>
      <w:pPr>
        <w:ind w:left="3938" w:hanging="312"/>
      </w:pPr>
      <w:rPr>
        <w:rFonts w:hint="default"/>
        <w:lang w:val="vi" w:eastAsia="en-US" w:bidi="ar-SA"/>
      </w:rPr>
    </w:lvl>
    <w:lvl w:ilvl="5" w:tplc="EB40A59A">
      <w:numFmt w:val="bullet"/>
      <w:lvlText w:val="•"/>
      <w:lvlJc w:val="left"/>
      <w:pPr>
        <w:ind w:left="4888" w:hanging="312"/>
      </w:pPr>
      <w:rPr>
        <w:rFonts w:hint="default"/>
        <w:lang w:val="vi" w:eastAsia="en-US" w:bidi="ar-SA"/>
      </w:rPr>
    </w:lvl>
    <w:lvl w:ilvl="6" w:tplc="A42A792C">
      <w:numFmt w:val="bullet"/>
      <w:lvlText w:val="•"/>
      <w:lvlJc w:val="left"/>
      <w:pPr>
        <w:ind w:left="5838" w:hanging="312"/>
      </w:pPr>
      <w:rPr>
        <w:rFonts w:hint="default"/>
        <w:lang w:val="vi" w:eastAsia="en-US" w:bidi="ar-SA"/>
      </w:rPr>
    </w:lvl>
    <w:lvl w:ilvl="7" w:tplc="17825AC6">
      <w:numFmt w:val="bullet"/>
      <w:lvlText w:val="•"/>
      <w:lvlJc w:val="left"/>
      <w:pPr>
        <w:ind w:left="6787" w:hanging="312"/>
      </w:pPr>
      <w:rPr>
        <w:rFonts w:hint="default"/>
        <w:lang w:val="vi" w:eastAsia="en-US" w:bidi="ar-SA"/>
      </w:rPr>
    </w:lvl>
    <w:lvl w:ilvl="8" w:tplc="B9D49CF0">
      <w:numFmt w:val="bullet"/>
      <w:lvlText w:val="•"/>
      <w:lvlJc w:val="left"/>
      <w:pPr>
        <w:ind w:left="7737" w:hanging="312"/>
      </w:pPr>
      <w:rPr>
        <w:rFonts w:hint="default"/>
        <w:lang w:val="vi" w:eastAsia="en-US" w:bidi="ar-SA"/>
      </w:rPr>
    </w:lvl>
  </w:abstractNum>
  <w:num w:numId="1" w16cid:durableId="1432315148">
    <w:abstractNumId w:val="13"/>
  </w:num>
  <w:num w:numId="2" w16cid:durableId="1859543801">
    <w:abstractNumId w:val="5"/>
  </w:num>
  <w:num w:numId="3" w16cid:durableId="1179001621">
    <w:abstractNumId w:val="18"/>
  </w:num>
  <w:num w:numId="4" w16cid:durableId="1347294914">
    <w:abstractNumId w:val="11"/>
  </w:num>
  <w:num w:numId="5" w16cid:durableId="1387298437">
    <w:abstractNumId w:val="9"/>
  </w:num>
  <w:num w:numId="6" w16cid:durableId="18238325">
    <w:abstractNumId w:val="28"/>
  </w:num>
  <w:num w:numId="7" w16cid:durableId="2008746737">
    <w:abstractNumId w:val="26"/>
  </w:num>
  <w:num w:numId="8" w16cid:durableId="163329252">
    <w:abstractNumId w:val="22"/>
  </w:num>
  <w:num w:numId="9" w16cid:durableId="248972837">
    <w:abstractNumId w:val="19"/>
  </w:num>
  <w:num w:numId="10" w16cid:durableId="1750540486">
    <w:abstractNumId w:val="25"/>
  </w:num>
  <w:num w:numId="11" w16cid:durableId="2145347887">
    <w:abstractNumId w:val="8"/>
  </w:num>
  <w:num w:numId="12" w16cid:durableId="1907062633">
    <w:abstractNumId w:val="6"/>
  </w:num>
  <w:num w:numId="13" w16cid:durableId="1826780297">
    <w:abstractNumId w:val="20"/>
  </w:num>
  <w:num w:numId="14" w16cid:durableId="1616673877">
    <w:abstractNumId w:val="27"/>
  </w:num>
  <w:num w:numId="15" w16cid:durableId="1253125389">
    <w:abstractNumId w:val="21"/>
  </w:num>
  <w:num w:numId="16" w16cid:durableId="665280080">
    <w:abstractNumId w:val="10"/>
  </w:num>
  <w:num w:numId="17" w16cid:durableId="196629775">
    <w:abstractNumId w:val="3"/>
  </w:num>
  <w:num w:numId="18" w16cid:durableId="1516379882">
    <w:abstractNumId w:val="17"/>
  </w:num>
  <w:num w:numId="19" w16cid:durableId="1663704303">
    <w:abstractNumId w:val="24"/>
  </w:num>
  <w:num w:numId="20" w16cid:durableId="506091964">
    <w:abstractNumId w:val="2"/>
  </w:num>
  <w:num w:numId="21" w16cid:durableId="1695039707">
    <w:abstractNumId w:val="7"/>
  </w:num>
  <w:num w:numId="22" w16cid:durableId="60829905">
    <w:abstractNumId w:val="23"/>
  </w:num>
  <w:num w:numId="23" w16cid:durableId="1412584961">
    <w:abstractNumId w:val="16"/>
  </w:num>
  <w:num w:numId="24" w16cid:durableId="552035916">
    <w:abstractNumId w:val="4"/>
  </w:num>
  <w:num w:numId="25" w16cid:durableId="936863029">
    <w:abstractNumId w:val="15"/>
  </w:num>
  <w:num w:numId="26" w16cid:durableId="1494836366">
    <w:abstractNumId w:val="14"/>
  </w:num>
  <w:num w:numId="27" w16cid:durableId="954024869">
    <w:abstractNumId w:val="12"/>
  </w:num>
  <w:num w:numId="28" w16cid:durableId="1961495921">
    <w:abstractNumId w:val="1"/>
  </w:num>
  <w:num w:numId="29" w16cid:durableId="677779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17"/>
    <w:rsid w:val="00061BCD"/>
    <w:rsid w:val="00077FA1"/>
    <w:rsid w:val="00084C89"/>
    <w:rsid w:val="00094578"/>
    <w:rsid w:val="000A2F60"/>
    <w:rsid w:val="000A4A42"/>
    <w:rsid w:val="000B0B4A"/>
    <w:rsid w:val="00113B48"/>
    <w:rsid w:val="001169B4"/>
    <w:rsid w:val="001220CD"/>
    <w:rsid w:val="001462C1"/>
    <w:rsid w:val="0016707F"/>
    <w:rsid w:val="001674F6"/>
    <w:rsid w:val="001B0945"/>
    <w:rsid w:val="001D44DE"/>
    <w:rsid w:val="001F3C17"/>
    <w:rsid w:val="0024566B"/>
    <w:rsid w:val="002469D2"/>
    <w:rsid w:val="002716E9"/>
    <w:rsid w:val="002C0442"/>
    <w:rsid w:val="002C3048"/>
    <w:rsid w:val="003031F1"/>
    <w:rsid w:val="00314A5E"/>
    <w:rsid w:val="00345D5D"/>
    <w:rsid w:val="00352C6D"/>
    <w:rsid w:val="003810C2"/>
    <w:rsid w:val="003C37B3"/>
    <w:rsid w:val="003C563C"/>
    <w:rsid w:val="003D1787"/>
    <w:rsid w:val="003F16EB"/>
    <w:rsid w:val="0041474E"/>
    <w:rsid w:val="004254C0"/>
    <w:rsid w:val="00440F69"/>
    <w:rsid w:val="00477A34"/>
    <w:rsid w:val="00493F51"/>
    <w:rsid w:val="00513919"/>
    <w:rsid w:val="00550867"/>
    <w:rsid w:val="005822C4"/>
    <w:rsid w:val="005C218F"/>
    <w:rsid w:val="00616AD9"/>
    <w:rsid w:val="00632E5A"/>
    <w:rsid w:val="0066308F"/>
    <w:rsid w:val="006B7497"/>
    <w:rsid w:val="006C7A66"/>
    <w:rsid w:val="0070193D"/>
    <w:rsid w:val="007320A8"/>
    <w:rsid w:val="00760B56"/>
    <w:rsid w:val="0076449D"/>
    <w:rsid w:val="00766EA1"/>
    <w:rsid w:val="00770029"/>
    <w:rsid w:val="007B517D"/>
    <w:rsid w:val="008028ED"/>
    <w:rsid w:val="008120AF"/>
    <w:rsid w:val="00840AB3"/>
    <w:rsid w:val="00855D5C"/>
    <w:rsid w:val="00876A19"/>
    <w:rsid w:val="008A7E14"/>
    <w:rsid w:val="008C2743"/>
    <w:rsid w:val="008D160B"/>
    <w:rsid w:val="008D5F33"/>
    <w:rsid w:val="00903417"/>
    <w:rsid w:val="00926E98"/>
    <w:rsid w:val="00947CEC"/>
    <w:rsid w:val="00964EC0"/>
    <w:rsid w:val="00965354"/>
    <w:rsid w:val="009A7CB2"/>
    <w:rsid w:val="009C688E"/>
    <w:rsid w:val="00A1747F"/>
    <w:rsid w:val="00A35B2D"/>
    <w:rsid w:val="00A46B34"/>
    <w:rsid w:val="00A5373A"/>
    <w:rsid w:val="00A80CDC"/>
    <w:rsid w:val="00A82273"/>
    <w:rsid w:val="00AA7286"/>
    <w:rsid w:val="00AB1E25"/>
    <w:rsid w:val="00AE2AE5"/>
    <w:rsid w:val="00AF4515"/>
    <w:rsid w:val="00B26199"/>
    <w:rsid w:val="00B51CF9"/>
    <w:rsid w:val="00B627B3"/>
    <w:rsid w:val="00B755AB"/>
    <w:rsid w:val="00BA4114"/>
    <w:rsid w:val="00BC56D8"/>
    <w:rsid w:val="00BF6E0B"/>
    <w:rsid w:val="00C12036"/>
    <w:rsid w:val="00C12652"/>
    <w:rsid w:val="00C32839"/>
    <w:rsid w:val="00C32D58"/>
    <w:rsid w:val="00C35B70"/>
    <w:rsid w:val="00C46061"/>
    <w:rsid w:val="00C52053"/>
    <w:rsid w:val="00C54F82"/>
    <w:rsid w:val="00C8165F"/>
    <w:rsid w:val="00CF6892"/>
    <w:rsid w:val="00D37E40"/>
    <w:rsid w:val="00D410BF"/>
    <w:rsid w:val="00D97B26"/>
    <w:rsid w:val="00E47CED"/>
    <w:rsid w:val="00EB0AE9"/>
    <w:rsid w:val="00EE1679"/>
    <w:rsid w:val="00F3100A"/>
    <w:rsid w:val="00F42A37"/>
    <w:rsid w:val="00F51E73"/>
    <w:rsid w:val="00F60037"/>
    <w:rsid w:val="00F66C10"/>
    <w:rsid w:val="00F70F7C"/>
  </w:rsids>
  <m:mathPr>
    <m:mathFont m:val="Cambria Math"/>
    <m:brkBin m:val="before"/>
    <m:brkBinSub m:val="--"/>
    <m:smallFrac m:val="0"/>
    <m:dispDef/>
    <m:lMargin m:val="0"/>
    <m:rMargin m:val="0"/>
    <m:defJc m:val="centerGroup"/>
    <m:wrapIndent m:val="1440"/>
    <m:intLim m:val="subSup"/>
    <m:naryLim m:val="undOvr"/>
  </m:mathPr>
  <w:themeFontLang w:val="vi-VN"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CFA60"/>
  <w15:docId w15:val="{8ED6246C-1729-4DBF-8FAA-03FD1F6C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24"/>
      <w:ind w:left="861"/>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40" w:firstLine="720"/>
      <w:jc w:val="both"/>
    </w:pPr>
    <w:rPr>
      <w:sz w:val="28"/>
      <w:szCs w:val="28"/>
    </w:rPr>
  </w:style>
  <w:style w:type="paragraph" w:styleId="ListParagraph">
    <w:name w:val="List Paragraph"/>
    <w:basedOn w:val="Normal"/>
    <w:uiPriority w:val="34"/>
    <w:qFormat/>
    <w:pPr>
      <w:spacing w:before="119"/>
      <w:ind w:left="140"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lang w:val="v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lang w:val="vi"/>
    </w:rPr>
  </w:style>
  <w:style w:type="paragraph" w:styleId="Revision">
    <w:name w:val="Revision"/>
    <w:hidden/>
    <w:uiPriority w:val="99"/>
    <w:semiHidden/>
    <w:pPr>
      <w:widowControl/>
      <w:autoSpaceDE/>
      <w:autoSpaceDN/>
    </w:pPr>
    <w:rPr>
      <w:rFonts w:ascii="Times New Roman" w:eastAsia="Times New Roman" w:hAnsi="Times New Roman" w:cs="Times New Roman"/>
      <w:lang w:val="vi"/>
    </w:rPr>
  </w:style>
  <w:style w:type="paragraph" w:styleId="NormalWeb">
    <w:name w:val="Normal (Web)"/>
    <w:basedOn w:val="Normal"/>
    <w:link w:val="NormalWebChar"/>
    <w:uiPriority w:val="99"/>
    <w:unhideWhenUsed/>
    <w:qFormat/>
    <w:pPr>
      <w:widowControl/>
      <w:autoSpaceDE/>
      <w:autoSpaceDN/>
      <w:spacing w:before="100" w:beforeAutospacing="1" w:after="100" w:afterAutospacing="1"/>
    </w:pPr>
    <w:rPr>
      <w:sz w:val="24"/>
      <w:szCs w:val="24"/>
      <w:lang w:val="vi-VN" w:eastAsia="vi-VN"/>
    </w:rPr>
  </w:style>
  <w:style w:type="character" w:customStyle="1" w:styleId="NormalWebChar">
    <w:name w:val="Normal (Web) Char"/>
    <w:link w:val="NormalWeb"/>
    <w:uiPriority w:val="99"/>
    <w:rPr>
      <w:rFonts w:ascii="Times New Roman" w:eastAsia="Times New Roman" w:hAnsi="Times New Roman" w:cs="Times New Roman"/>
      <w:sz w:val="24"/>
      <w:szCs w:val="24"/>
      <w:lang w:val="vi-VN" w:eastAsia="vi-VN"/>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lang w:val="vi"/>
    </w:rPr>
  </w:style>
  <w:style w:type="table" w:styleId="TableGrid">
    <w:name w:val="Table Grid"/>
    <w:basedOn w:val="TableNormal"/>
    <w:pPr>
      <w:widowControl/>
      <w:autoSpaceDE/>
      <w:autoSpaceDN/>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533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1DABF-B1A6-4858-8CF0-398233B75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9493</Words>
  <Characters>54116</Characters>
  <Application>Microsoft Office Word</Application>
  <DocSecurity>0</DocSecurity>
  <Lines>450</Lines>
  <Paragraphs>126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HTC</cp:lastModifiedBy>
  <cp:revision>3</cp:revision>
  <cp:lastPrinted>2025-06-19T08:22:00Z</cp:lastPrinted>
  <dcterms:created xsi:type="dcterms:W3CDTF">2025-06-23T02:18:00Z</dcterms:created>
  <dcterms:modified xsi:type="dcterms:W3CDTF">2025-06-23T02:19:00Z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Microsoft® Word 2016</vt:lpwstr>
  </property>
  <property fmtid="{D5CDD505-2E9C-101B-9397-08002B2CF9AE}" pid="4" name="LastSaved">
    <vt:filetime>2025-02-17T00:00:00Z</vt:filetime>
  </property>
  <property fmtid="{D5CDD505-2E9C-101B-9397-08002B2CF9AE}" pid="5" name="Producer">
    <vt:lpwstr>Microsoft® Word 2016; modified using iTextSharp™ 5.5.5 ©2000-2014 iText Group NV (AGPL-version)</vt:lpwstr>
  </property>
</Properties>
</file>